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50" w:rsidRPr="00711E9C" w:rsidRDefault="00A27CA7" w:rsidP="00711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 6</w:t>
      </w:r>
    </w:p>
    <w:p w:rsidR="00711E9C" w:rsidRDefault="00711E9C" w:rsidP="00B4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E9C">
        <w:rPr>
          <w:rFonts w:ascii="Times New Roman" w:hAnsi="Times New Roman" w:cs="Times New Roman"/>
          <w:b/>
          <w:sz w:val="28"/>
          <w:szCs w:val="28"/>
        </w:rPr>
        <w:t xml:space="preserve">Виразкова хвороба </w:t>
      </w:r>
      <w:proofErr w:type="spellStart"/>
      <w:r w:rsidRPr="00711E9C">
        <w:rPr>
          <w:rFonts w:ascii="Times New Roman" w:hAnsi="Times New Roman" w:cs="Times New Roman"/>
          <w:b/>
          <w:sz w:val="28"/>
          <w:szCs w:val="28"/>
        </w:rPr>
        <w:t>шлунка</w:t>
      </w:r>
      <w:proofErr w:type="spellEnd"/>
      <w:r w:rsidRPr="00711E9C">
        <w:rPr>
          <w:rFonts w:ascii="Times New Roman" w:hAnsi="Times New Roman" w:cs="Times New Roman"/>
          <w:b/>
          <w:sz w:val="28"/>
          <w:szCs w:val="28"/>
        </w:rPr>
        <w:t xml:space="preserve"> і 12-палої кишки, ускладнена перфорацією</w:t>
      </w:r>
    </w:p>
    <w:p w:rsidR="00711E9C" w:rsidRPr="006B1BFC" w:rsidRDefault="00711E9C" w:rsidP="006B1BFC">
      <w:pPr>
        <w:pStyle w:val="tytuly-04-podpunkt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6B1BFC">
        <w:rPr>
          <w:rStyle w:val="ebooks-bold"/>
          <w:b/>
          <w:bCs/>
          <w:i/>
          <w:color w:val="333333"/>
        </w:rPr>
        <w:t>Перфорація.</w:t>
      </w:r>
      <w:r w:rsidRPr="006B1BFC">
        <w:rPr>
          <w:rStyle w:val="ebooks-bold"/>
          <w:b/>
          <w:bCs/>
          <w:color w:val="333333"/>
        </w:rPr>
        <w:t xml:space="preserve"> </w:t>
      </w:r>
      <w:r w:rsidRPr="006B1BFC">
        <w:rPr>
          <w:color w:val="1F1F1F"/>
          <w:shd w:val="clear" w:color="auto" w:fill="FFFFFF"/>
        </w:rPr>
        <w:t xml:space="preserve">Перфорація виразки – це </w:t>
      </w:r>
      <w:r w:rsidRPr="006B1BFC">
        <w:rPr>
          <w:color w:val="040C28"/>
        </w:rPr>
        <w:t>утворення отвору в стінц</w:t>
      </w:r>
      <w:r w:rsidR="00B4132E" w:rsidRPr="006B1BFC">
        <w:rPr>
          <w:color w:val="040C28"/>
        </w:rPr>
        <w:t xml:space="preserve">і </w:t>
      </w:r>
      <w:proofErr w:type="spellStart"/>
      <w:r w:rsidR="00B4132E" w:rsidRPr="006B1BFC">
        <w:rPr>
          <w:color w:val="040C28"/>
        </w:rPr>
        <w:t>шлунка</w:t>
      </w:r>
      <w:proofErr w:type="spellEnd"/>
      <w:r w:rsidRPr="006B1BFC">
        <w:rPr>
          <w:color w:val="040C28"/>
        </w:rPr>
        <w:t xml:space="preserve"> або дванадцятипалої кишки, яке може привести до перитоніту (запалення черевної порожнини)</w:t>
      </w:r>
      <w:r w:rsidRPr="006B1BFC">
        <w:rPr>
          <w:color w:val="1F1F1F"/>
          <w:shd w:val="clear" w:color="auto" w:fill="FFFFFF"/>
        </w:rPr>
        <w:t>. Ознаки перфорації виразки – сильний гострий біль в животі, кров'янисті блювота і стілець.</w:t>
      </w:r>
    </w:p>
    <w:p w:rsidR="00711E9C" w:rsidRPr="006B1BFC" w:rsidRDefault="00711E9C" w:rsidP="006B1BFC">
      <w:pPr>
        <w:pStyle w:val="tekst-03-tekst-bez-wciecia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6B1BFC">
        <w:rPr>
          <w:color w:val="333333"/>
        </w:rPr>
        <w:t xml:space="preserve">Перфорація </w:t>
      </w:r>
      <w:r w:rsidR="00EB6122">
        <w:rPr>
          <w:color w:val="333333"/>
        </w:rPr>
        <w:t>(</w:t>
      </w:r>
      <w:proofErr w:type="spellStart"/>
      <w:r w:rsidR="00EB6122">
        <w:rPr>
          <w:color w:val="333333"/>
        </w:rPr>
        <w:t>прободіння</w:t>
      </w:r>
      <w:proofErr w:type="spellEnd"/>
      <w:r w:rsidR="00EB6122">
        <w:rPr>
          <w:color w:val="333333"/>
        </w:rPr>
        <w:t>) трапляється у ≈2–7</w:t>
      </w:r>
      <w:r w:rsidRPr="006B1BFC">
        <w:rPr>
          <w:color w:val="333333"/>
        </w:rPr>
        <w:t xml:space="preserve">% хворих. Проявляється раптовим пронизливим болем в </w:t>
      </w:r>
      <w:proofErr w:type="spellStart"/>
      <w:r w:rsidRPr="006B1BFC">
        <w:rPr>
          <w:color w:val="333333"/>
        </w:rPr>
        <w:t>епігастрії</w:t>
      </w:r>
      <w:proofErr w:type="spellEnd"/>
      <w:r w:rsidRPr="006B1BFC">
        <w:rPr>
          <w:color w:val="333333"/>
        </w:rPr>
        <w:t>, після якого швидко розвиваються симптоми дифузного перитоніту. У понад половині хворих з перфорацією не було передуючих диспепсичних ск</w:t>
      </w:r>
      <w:r w:rsidR="00EB6122">
        <w:rPr>
          <w:color w:val="333333"/>
        </w:rPr>
        <w:t xml:space="preserve">арг. Вживання НПЗП </w:t>
      </w:r>
      <w:proofErr w:type="spellStart"/>
      <w:r w:rsidR="00EB6122">
        <w:rPr>
          <w:color w:val="333333"/>
        </w:rPr>
        <w:t>кількакратно</w:t>
      </w:r>
      <w:proofErr w:type="spellEnd"/>
      <w:r w:rsidR="00EB6122">
        <w:rPr>
          <w:color w:val="333333"/>
        </w:rPr>
        <w:t xml:space="preserve"> </w:t>
      </w:r>
      <w:r w:rsidRPr="006B1BFC">
        <w:rPr>
          <w:color w:val="333333"/>
        </w:rPr>
        <w:t>підвищує ризик цього ускладнення, а серед хворих з перфорованою виразкою відсоток ос</w:t>
      </w:r>
      <w:r w:rsidR="00EB6122">
        <w:rPr>
          <w:color w:val="333333"/>
        </w:rPr>
        <w:t>іб, що вживають ці ЛЗ сягає ≈50</w:t>
      </w:r>
      <w:r w:rsidRPr="006B1BFC">
        <w:rPr>
          <w:color w:val="333333"/>
        </w:rPr>
        <w:t xml:space="preserve">%. Важливим чинником ризика здається також тютюнопаління. H. </w:t>
      </w:r>
      <w:proofErr w:type="spellStart"/>
      <w:r w:rsidRPr="006B1BFC">
        <w:rPr>
          <w:color w:val="333333"/>
        </w:rPr>
        <w:t>pylori</w:t>
      </w:r>
      <w:proofErr w:type="spellEnd"/>
      <w:r w:rsidRPr="006B1BFC">
        <w:rPr>
          <w:color w:val="333333"/>
        </w:rPr>
        <w:t xml:space="preserve"> має незначний додатковий вплив на частоту цього ускладнення у осіб, які вживають НПЗП.</w:t>
      </w:r>
    </w:p>
    <w:p w:rsidR="00711E9C" w:rsidRPr="006B1BFC" w:rsidRDefault="00711E9C" w:rsidP="006B1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Причини виникнення </w:t>
      </w:r>
      <w:proofErr w:type="spellStart"/>
      <w:r w:rsidRPr="006B1B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перфоративної</w:t>
      </w:r>
      <w:proofErr w:type="spellEnd"/>
      <w:r w:rsidRPr="006B1B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виразки </w:t>
      </w:r>
      <w:proofErr w:type="spellStart"/>
      <w:r w:rsidRPr="006B1B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шлунка</w:t>
      </w:r>
      <w:proofErr w:type="spellEnd"/>
      <w:r w:rsidRPr="006B1B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та дванадцятипалої кишки</w:t>
      </w:r>
    </w:p>
    <w:p w:rsidR="00711E9C" w:rsidRPr="006B1BFC" w:rsidRDefault="00B4132E" w:rsidP="006B1BFC">
      <w:pPr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Ускладнення при загостренні, що супроводжується деструкцією та некрозом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тканин;</w:t>
      </w:r>
    </w:p>
    <w:p w:rsidR="00711E9C" w:rsidRPr="006B1BFC" w:rsidRDefault="00B4132E" w:rsidP="006B1BFC">
      <w:pPr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Надмірне фізичне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навантаження;</w:t>
      </w:r>
    </w:p>
    <w:p w:rsidR="00711E9C" w:rsidRPr="006B1BFC" w:rsidRDefault="00B4132E" w:rsidP="006B1BFC">
      <w:pPr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Шкідливі звички </w:t>
      </w:r>
    </w:p>
    <w:p w:rsidR="00711E9C" w:rsidRPr="006B1BFC" w:rsidRDefault="00B4132E" w:rsidP="006B1BFC">
      <w:pPr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Переповнення шлунку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їжею;</w:t>
      </w:r>
    </w:p>
    <w:p w:rsidR="00711E9C" w:rsidRPr="006B1BFC" w:rsidRDefault="00B4132E" w:rsidP="006B1BFC">
      <w:pPr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Стресові ситуації, які підвищують кислотність шлункового соку, внутрішньочеревний тиск, </w:t>
      </w:r>
      <w:proofErr w:type="spellStart"/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внутрішньошлунковий</w:t>
      </w:r>
      <w:proofErr w:type="spellEnd"/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тиск.</w:t>
      </w:r>
    </w:p>
    <w:p w:rsidR="00711E9C" w:rsidRPr="006B1BFC" w:rsidRDefault="00711E9C" w:rsidP="006B1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Чинники, які провокують перфорацію </w:t>
      </w:r>
      <w:proofErr w:type="spellStart"/>
      <w:r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шлунка</w:t>
      </w:r>
      <w:proofErr w:type="spellEnd"/>
      <w:r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 дванадцятипалої кишки</w:t>
      </w:r>
    </w:p>
    <w:p w:rsidR="00711E9C" w:rsidRPr="006B1BFC" w:rsidRDefault="00B4132E" w:rsidP="006B1B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Проникнення у виразку (дефект слизової оболонки) інфекційних агентів, які провокують місцеву реакцію і викликають тромбоз вен </w:t>
      </w:r>
      <w:proofErr w:type="spellStart"/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шлунка</w:t>
      </w:r>
      <w:proofErr w:type="spellEnd"/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.</w:t>
      </w:r>
    </w:p>
    <w:p w:rsidR="00711E9C" w:rsidRPr="006B1BFC" w:rsidRDefault="00711E9C" w:rsidP="006B1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Симптоми захворювання</w:t>
      </w:r>
    </w:p>
    <w:p w:rsidR="00711E9C" w:rsidRPr="006B1BFC" w:rsidRDefault="00B4132E" w:rsidP="006B1B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Тяжкість симптомів залежить від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к</w:t>
      </w: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ількості шлунково–дуоденального вмісту, який потрапив до черевної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порожнини.</w:t>
      </w:r>
    </w:p>
    <w:p w:rsidR="00711E9C" w:rsidRPr="006B1BFC" w:rsidRDefault="00711E9C" w:rsidP="006B1B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lang w:eastAsia="uk-UA"/>
        </w:rPr>
        <w:t>Спочатку пацієнт перебуває у стані з клінікою шоку (3-6 годин):</w:t>
      </w:r>
      <w:r w:rsid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lang w:eastAsia="uk-UA"/>
        </w:rPr>
        <w:t xml:space="preserve"> Інші симптоми;</w:t>
      </w:r>
    </w:p>
    <w:p w:rsidR="00711E9C" w:rsidRPr="006B1BFC" w:rsidRDefault="00B4132E" w:rsidP="006B1BFC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Раптовий сильний (гострий) біль у животі (</w:t>
      </w:r>
      <w:proofErr w:type="spellStart"/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кинжальний</w:t>
      </w:r>
      <w:proofErr w:type="spellEnd"/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біль”);</w:t>
      </w:r>
    </w:p>
    <w:p w:rsidR="00711E9C" w:rsidRPr="006B1BFC" w:rsidRDefault="00B4132E" w:rsidP="006B1BFC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Передня черевна стінка є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напруженою;</w:t>
      </w:r>
    </w:p>
    <w:p w:rsidR="00711E9C" w:rsidRPr="006B1BFC" w:rsidRDefault="00B4132E" w:rsidP="006B1BFC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Відсутня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перистальтика</w:t>
      </w: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 на пізніх стадіях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;</w:t>
      </w:r>
    </w:p>
    <w:p w:rsidR="00711E9C" w:rsidRPr="006B1BFC" w:rsidRDefault="00B4132E" w:rsidP="006B1BFC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Холодний піт, обличчя </w:t>
      </w:r>
      <w:proofErr w:type="spellStart"/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бліде,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слабкість</w:t>
      </w:r>
      <w:proofErr w:type="spellEnd"/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;</w:t>
      </w:r>
    </w:p>
    <w:p w:rsidR="00711E9C" w:rsidRPr="006B1BFC" w:rsidRDefault="00B4132E" w:rsidP="006B1BFC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Температура тіла у нормі або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знижується;</w:t>
      </w:r>
    </w:p>
    <w:p w:rsidR="00711E9C" w:rsidRPr="006B1BFC" w:rsidRDefault="00B4132E" w:rsidP="006B1BFC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Артеріальний тиск може знижувати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ся;</w:t>
      </w:r>
    </w:p>
    <w:p w:rsidR="00711E9C" w:rsidRPr="006B1BFC" w:rsidRDefault="00B4132E" w:rsidP="006B1BFC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Хворий вимушено приймає нетипове положення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тіла.</w:t>
      </w:r>
    </w:p>
    <w:p w:rsidR="00711E9C" w:rsidRPr="006B1BFC" w:rsidRDefault="00711E9C" w:rsidP="006B1B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lang w:eastAsia="uk-UA"/>
        </w:rPr>
        <w:t>Потім настає період “покращення” самопочуття (від 6 до 12 годин) через адаптацію організму</w:t>
      </w:r>
      <w:r w:rsid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lang w:eastAsia="uk-UA"/>
        </w:rPr>
        <w:t xml:space="preserve"> </w:t>
      </w:r>
      <w:r w:rsidR="006B1BFC" w:rsidRP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u w:val="single"/>
          <w:lang w:eastAsia="uk-UA"/>
        </w:rPr>
        <w:t xml:space="preserve">(мнимого </w:t>
      </w:r>
      <w:proofErr w:type="spellStart"/>
      <w:r w:rsidR="006B1BFC" w:rsidRP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u w:val="single"/>
          <w:lang w:eastAsia="uk-UA"/>
        </w:rPr>
        <w:t>благополучия</w:t>
      </w:r>
      <w:proofErr w:type="spellEnd"/>
      <w:r w:rsidR="006B1BFC" w:rsidRP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u w:val="single"/>
          <w:lang w:eastAsia="uk-UA"/>
        </w:rPr>
        <w:t>)</w:t>
      </w:r>
      <w:r w:rsidRP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u w:val="single"/>
          <w:lang w:eastAsia="uk-UA"/>
        </w:rPr>
        <w:t>:</w:t>
      </w:r>
    </w:p>
    <w:p w:rsidR="00711E9C" w:rsidRPr="006B1BFC" w:rsidRDefault="00EB58D2" w:rsidP="006B1BFC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Пацієнта нудить,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блювання;</w:t>
      </w:r>
    </w:p>
    <w:p w:rsidR="00711E9C" w:rsidRPr="006B1BFC" w:rsidRDefault="00EB58D2" w:rsidP="006B1BFC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Сухість у ротовій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порожнині;</w:t>
      </w:r>
    </w:p>
    <w:p w:rsidR="00711E9C" w:rsidRPr="006B1BFC" w:rsidRDefault="00EB58D2" w:rsidP="006B1BFC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Підвищується температура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тіла;</w:t>
      </w:r>
    </w:p>
    <w:p w:rsidR="00711E9C" w:rsidRPr="006B1BFC" w:rsidRDefault="00EB58D2" w:rsidP="006B1BFC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Артеріальний тиск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нормалізується;</w:t>
      </w:r>
    </w:p>
    <w:p w:rsidR="00711E9C" w:rsidRDefault="00EB58D2" w:rsidP="006B1BFC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Живіт здутий, затримка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випорожнень.</w:t>
      </w:r>
    </w:p>
    <w:p w:rsidR="006B1BFC" w:rsidRPr="006B1BFC" w:rsidRDefault="006B1BFC" w:rsidP="006B1BFC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Ознаки перитоніту наростають, інтоксикація;</w:t>
      </w:r>
    </w:p>
    <w:p w:rsidR="00711E9C" w:rsidRPr="006B1BFC" w:rsidRDefault="00711E9C" w:rsidP="006B1B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b/>
          <w:bCs/>
          <w:i/>
          <w:iCs/>
          <w:color w:val="2D3748"/>
          <w:sz w:val="24"/>
          <w:szCs w:val="24"/>
          <w:lang w:eastAsia="uk-UA"/>
        </w:rPr>
        <w:t>Третьою (через 10-12 годин) є стадія загального перитоніту:</w:t>
      </w:r>
    </w:p>
    <w:p w:rsidR="00711E9C" w:rsidRPr="006B1BFC" w:rsidRDefault="00EB58D2" w:rsidP="006B1BF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Висока температура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тіла;</w:t>
      </w:r>
    </w:p>
    <w:p w:rsidR="00711E9C" w:rsidRPr="006B1BFC" w:rsidRDefault="00EB58D2" w:rsidP="006B1BF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Відсутня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перистальтика;</w:t>
      </w:r>
    </w:p>
    <w:p w:rsidR="00711E9C" w:rsidRPr="006B1BFC" w:rsidRDefault="00EB58D2" w:rsidP="006B1BF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Знижений артеріальний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тиск;</w:t>
      </w:r>
    </w:p>
    <w:p w:rsidR="00711E9C" w:rsidRPr="006B1BFC" w:rsidRDefault="00EB58D2" w:rsidP="006B1BF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Часте поверхневе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дихання;</w:t>
      </w:r>
    </w:p>
    <w:p w:rsidR="00711E9C" w:rsidRPr="006B1BFC" w:rsidRDefault="00EB58D2" w:rsidP="006B1BF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Загострення рис обличчя через зневоднення та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інтоксикацію.</w:t>
      </w:r>
    </w:p>
    <w:p w:rsidR="00711E9C" w:rsidRPr="006B1BFC" w:rsidRDefault="00711E9C" w:rsidP="006B1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Типи перфораційних виразок за формами</w:t>
      </w:r>
    </w:p>
    <w:p w:rsidR="00711E9C" w:rsidRPr="006B1BFC" w:rsidRDefault="00EB58D2" w:rsidP="006B1BFC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Перфорація у черевну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порожнину;</w:t>
      </w:r>
    </w:p>
    <w:p w:rsidR="00711E9C" w:rsidRPr="006B1BFC" w:rsidRDefault="00EB58D2" w:rsidP="006B1BFC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lastRenderedPageBreak/>
        <w:t xml:space="preserve">Прикрита перфорація (патологічний отвір прикривається шматочками їжі, суміжними органами або складкою слизової оболонки зсередини органу і надходження вмісту </w:t>
      </w:r>
      <w:proofErr w:type="spellStart"/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шлунка</w:t>
      </w:r>
      <w:proofErr w:type="spellEnd"/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 у черевну порожнину тимчасово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припиняється);</w:t>
      </w:r>
    </w:p>
    <w:p w:rsidR="00711E9C" w:rsidRPr="006B1BFC" w:rsidRDefault="00EB58D2" w:rsidP="006B1BFC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 xml:space="preserve">Атипова </w:t>
      </w:r>
      <w:r w:rsidR="00711E9C" w:rsidRPr="006B1BFC">
        <w:rPr>
          <w:rFonts w:ascii="Times New Roman" w:eastAsia="Times New Roman" w:hAnsi="Times New Roman" w:cs="Times New Roman"/>
          <w:color w:val="2D3748"/>
          <w:sz w:val="24"/>
          <w:szCs w:val="24"/>
          <w:lang w:eastAsia="uk-UA"/>
        </w:rPr>
        <w:t>перфорація.</w:t>
      </w:r>
    </w:p>
    <w:p w:rsidR="00711E9C" w:rsidRDefault="00711E9C" w:rsidP="006B1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Діагностика та лікування </w:t>
      </w:r>
      <w:proofErr w:type="spellStart"/>
      <w:r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</w:t>
      </w:r>
      <w:r w:rsidR="00EB58D2"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рфоративної</w:t>
      </w:r>
      <w:proofErr w:type="spellEnd"/>
      <w:r w:rsidR="00EB58D2"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виразки </w:t>
      </w:r>
      <w:proofErr w:type="spellStart"/>
      <w:r w:rsidR="00EB58D2"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шлунка</w:t>
      </w:r>
      <w:proofErr w:type="spellEnd"/>
      <w:r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 дванадцятипалої кишки</w:t>
      </w:r>
      <w:r w:rsidR="0064582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6B1B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645825" w:rsidRDefault="00645825" w:rsidP="006B1B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2EDF53A9" wp14:editId="489954E8">
            <wp:extent cx="3462655" cy="2774950"/>
            <wp:effectExtent l="0" t="0" r="0" b="0"/>
            <wp:docPr id="59741" name="Picture 59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1" name="Picture 597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2655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5825" w:rsidRDefault="00645825" w:rsidP="00645825">
      <w:pPr>
        <w:spacing w:after="5" w:line="271" w:lineRule="auto"/>
        <w:ind w:left="7" w:right="200"/>
      </w:pPr>
      <w:r>
        <w:rPr>
          <w:rFonts w:ascii="Times New Roman" w:eastAsia="Times New Roman" w:hAnsi="Times New Roman" w:cs="Times New Roman"/>
          <w:b/>
        </w:rPr>
        <w:t>Рис. 1</w:t>
      </w:r>
      <w:r>
        <w:rPr>
          <w:rFonts w:ascii="Times New Roman" w:eastAsia="Times New Roman" w:hAnsi="Times New Roman" w:cs="Times New Roman"/>
          <w:b/>
        </w:rPr>
        <w:t xml:space="preserve">. ЕФГДС: </w:t>
      </w:r>
      <w:proofErr w:type="spellStart"/>
      <w:r>
        <w:rPr>
          <w:rFonts w:ascii="Times New Roman" w:eastAsia="Times New Roman" w:hAnsi="Times New Roman" w:cs="Times New Roman"/>
          <w:b/>
        </w:rPr>
        <w:t>перфоративна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виразка ДПК</w:t>
      </w:r>
      <w:r>
        <w:t xml:space="preserve"> </w:t>
      </w:r>
    </w:p>
    <w:p w:rsidR="00645825" w:rsidRPr="00645825" w:rsidRDefault="00645825" w:rsidP="00645825">
      <w:pPr>
        <w:spacing w:after="34"/>
      </w:pPr>
    </w:p>
    <w:p w:rsidR="00E53C9B" w:rsidRPr="00E53C9B" w:rsidRDefault="00EB58D2" w:rsidP="00E53C9B">
      <w:pPr>
        <w:spacing w:after="0" w:line="271" w:lineRule="auto"/>
        <w:ind w:right="3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У хворих із нез’ясованою клінічною картиною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перф</w:t>
      </w:r>
      <w:r w:rsidR="006B1BFC">
        <w:rPr>
          <w:rFonts w:ascii="Times New Roman" w:hAnsi="Times New Roman" w:cs="Times New Roman"/>
          <w:color w:val="231F20"/>
          <w:sz w:val="24"/>
          <w:szCs w:val="24"/>
        </w:rPr>
        <w:t>оративної</w:t>
      </w:r>
      <w:proofErr w:type="spellEnd"/>
      <w:r w:rsidR="006B1BFC">
        <w:rPr>
          <w:rFonts w:ascii="Times New Roman" w:hAnsi="Times New Roman" w:cs="Times New Roman"/>
          <w:color w:val="231F20"/>
          <w:sz w:val="24"/>
          <w:szCs w:val="24"/>
        </w:rPr>
        <w:t xml:space="preserve"> виразки про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водять діагностичну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фіброгастродуоденоскопію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або </w:t>
      </w:r>
      <w:proofErr w:type="spellStart"/>
      <w:r w:rsidR="00E53C9B">
        <w:rPr>
          <w:rFonts w:ascii="Times New Roman" w:hAnsi="Times New Roman" w:cs="Times New Roman"/>
          <w:color w:val="231F20"/>
          <w:sz w:val="24"/>
          <w:szCs w:val="24"/>
        </w:rPr>
        <w:t>пневмогастрографію</w:t>
      </w:r>
      <w:proofErr w:type="spellEnd"/>
      <w:r w:rsidR="00E53C9B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вводять у шлунок через </w:t>
      </w:r>
      <w:proofErr w:type="spellStart"/>
      <w:r w:rsidR="006B1BFC">
        <w:rPr>
          <w:rFonts w:ascii="Times New Roman" w:hAnsi="Times New Roman" w:cs="Times New Roman"/>
          <w:color w:val="231F20"/>
          <w:sz w:val="24"/>
          <w:szCs w:val="24"/>
        </w:rPr>
        <w:t>назогастральний</w:t>
      </w:r>
      <w:proofErr w:type="spellEnd"/>
      <w:r w:rsidR="006B1BFC">
        <w:rPr>
          <w:rFonts w:ascii="Times New Roman" w:hAnsi="Times New Roman" w:cs="Times New Roman"/>
          <w:color w:val="231F20"/>
          <w:sz w:val="24"/>
          <w:szCs w:val="24"/>
        </w:rPr>
        <w:t xml:space="preserve"> зонд 0,5-1 л по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>ітря, після чого виконують оглядову рентгенографію черевної по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рожнини</w:t>
      </w:r>
      <w:r w:rsidR="00E53C9B" w:rsidRPr="00E53C9B">
        <w:rPr>
          <w:b/>
        </w:rPr>
        <w:t xml:space="preserve"> </w:t>
      </w:r>
      <w:r w:rsidR="00E53C9B" w:rsidRPr="00E53C9B">
        <w:rPr>
          <w:rFonts w:ascii="Times New Roman" w:hAnsi="Times New Roman" w:cs="Times New Roman"/>
          <w:sz w:val="24"/>
          <w:szCs w:val="24"/>
        </w:rPr>
        <w:t>з куполами діафрагми</w:t>
      </w:r>
      <w:r w:rsidRPr="00E53C9B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Поява повітря </w:t>
      </w:r>
      <w:r w:rsidR="00E53C9B" w:rsidRPr="00E53C9B">
        <w:rPr>
          <w:rFonts w:ascii="Times New Roman" w:hAnsi="Times New Roman" w:cs="Times New Roman"/>
          <w:sz w:val="24"/>
          <w:szCs w:val="24"/>
        </w:rPr>
        <w:t>у вигляді серпоподібної смужки під правим куполом діафрагми</w:t>
      </w:r>
      <w:r w:rsidR="00E53C9B" w:rsidRPr="00E53C9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в ній 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>свідчить про атипову або прикри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ту п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ерфорацію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 чи дванад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цятипалої кишки.</w:t>
      </w:r>
      <w:r w:rsidR="00E53C9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53C9B" w:rsidRPr="00E53C9B">
        <w:rPr>
          <w:rFonts w:ascii="Times New Roman" w:hAnsi="Times New Roman" w:cs="Times New Roman"/>
          <w:sz w:val="24"/>
          <w:szCs w:val="24"/>
        </w:rPr>
        <w:t xml:space="preserve">Поява чи посилення болю у черевній порожнини при введенні через </w:t>
      </w:r>
      <w:proofErr w:type="spellStart"/>
      <w:r w:rsidR="00E53C9B" w:rsidRPr="00E53C9B">
        <w:rPr>
          <w:rFonts w:ascii="Times New Roman" w:hAnsi="Times New Roman" w:cs="Times New Roman"/>
          <w:sz w:val="24"/>
          <w:szCs w:val="24"/>
        </w:rPr>
        <w:t>назогастральний</w:t>
      </w:r>
      <w:proofErr w:type="spellEnd"/>
      <w:r w:rsidR="00E53C9B" w:rsidRPr="00E53C9B">
        <w:rPr>
          <w:rFonts w:ascii="Times New Roman" w:hAnsi="Times New Roman" w:cs="Times New Roman"/>
          <w:sz w:val="24"/>
          <w:szCs w:val="24"/>
        </w:rPr>
        <w:t xml:space="preserve"> зонд повітря свідчить у користь </w:t>
      </w:r>
      <w:proofErr w:type="spellStart"/>
      <w:r w:rsidR="00E53C9B" w:rsidRPr="00E53C9B">
        <w:rPr>
          <w:rFonts w:ascii="Times New Roman" w:hAnsi="Times New Roman" w:cs="Times New Roman"/>
          <w:sz w:val="24"/>
          <w:szCs w:val="24"/>
        </w:rPr>
        <w:t>перфоративної</w:t>
      </w:r>
      <w:proofErr w:type="spellEnd"/>
      <w:r w:rsidR="00E53C9B" w:rsidRPr="00E53C9B">
        <w:rPr>
          <w:rFonts w:ascii="Times New Roman" w:hAnsi="Times New Roman" w:cs="Times New Roman"/>
          <w:sz w:val="24"/>
          <w:szCs w:val="24"/>
        </w:rPr>
        <w:t xml:space="preserve"> виразки. Метод підвищує достовірність діагностики до 95-97%.  </w:t>
      </w:r>
    </w:p>
    <w:p w:rsidR="00EB58D2" w:rsidRPr="006B1BFC" w:rsidRDefault="00EB58D2" w:rsidP="006B1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B1BFC">
        <w:rPr>
          <w:rFonts w:ascii="Times New Roman" w:hAnsi="Times New Roman" w:cs="Times New Roman"/>
          <w:color w:val="231F20"/>
          <w:sz w:val="24"/>
          <w:szCs w:val="24"/>
        </w:rPr>
        <w:t>В усіх сумнівних випадках слід п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роводити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лапароцентез</w:t>
      </w:r>
      <w:proofErr w:type="spellEnd"/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 із наступ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ним біохімічним і цитологічним дослідженням отриманого вмісту черевної порожнини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 або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лапароскопію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EB58D2" w:rsidRPr="006B1BFC" w:rsidRDefault="00EB58D2" w:rsidP="006B1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B1BFC">
        <w:rPr>
          <w:rFonts w:ascii="Times New Roman" w:hAnsi="Times New Roman" w:cs="Times New Roman"/>
          <w:b/>
          <w:iCs/>
          <w:color w:val="231F20"/>
          <w:sz w:val="24"/>
          <w:szCs w:val="24"/>
        </w:rPr>
        <w:t>Лікування</w:t>
      </w:r>
      <w:r w:rsidRPr="006B1BFC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При підозрі на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пер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форативну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виразку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або дванадцятипалої кишки хворого не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>обхідно госпіталізувати в хірур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гічне відділення. До встановлення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 остаточного діагнозу категорич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но заборонено вводити знеболювальні,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спазмолітики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>, наркотичні препарати, давати пити хворому.</w:t>
      </w:r>
    </w:p>
    <w:p w:rsidR="00EB58D2" w:rsidRPr="006B1BFC" w:rsidRDefault="00EB58D2" w:rsidP="006B1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Методом вибору лікування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перфоративної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в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>иразки є невідкладна опера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ція. Найбільш поширеною операцією є зашивання проривної виразки. Її, як правило, проводять: а) у хворих молодого віку, при “німих” 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>виразках, у хво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рих із коротким виразковим анамнезом; б) у хворих похилого і старечого віку без ознак малігнізації виразки; в) при тяжкому загальному стані хворого і складній супровідній патології; г) у пізні строки після перфорації (більше 6-8 год) і наявності перитоніту.</w:t>
      </w:r>
    </w:p>
    <w:p w:rsidR="00EB58D2" w:rsidRPr="006B1BFC" w:rsidRDefault="00EB58D2" w:rsidP="006B1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В усіх інших випадках проводять висікання виразки з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пілоропластикою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чи іншою дренуючою операцією в поєднанні з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 селективною,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селективно</w:t>
      </w:r>
      <w:proofErr w:type="spellEnd"/>
      <w:r w:rsidR="00CD7A1A">
        <w:rPr>
          <w:rFonts w:ascii="Times New Roman" w:hAnsi="Times New Roman" w:cs="Times New Roman"/>
          <w:color w:val="231F20"/>
          <w:sz w:val="24"/>
          <w:szCs w:val="24"/>
        </w:rPr>
        <w:t>-прокси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мальною або стовбуровою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ваготомією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. У хворих із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кальозними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стенозуючими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, множинними виразками, при підозрі на малігнізацію; при поєднанні перфорації з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кровотечею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, а також у хворих із повторними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перфораціями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виконують резекцію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за методикою Більро-та-1 або Більрота-2. Основними умовами для виконання резекції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повинні бути: а) задовільний загальний стан хворого; б) відсутність перитоніту; в) вік хворого – до 60 років.</w:t>
      </w:r>
    </w:p>
    <w:p w:rsidR="00EB58D2" w:rsidRPr="006B1BFC" w:rsidRDefault="00EB58D2" w:rsidP="006B1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B1BFC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При категоричній відмові хворого і йог</w:t>
      </w:r>
      <w:r w:rsidR="006B1BFC" w:rsidRPr="006B1BFC">
        <w:rPr>
          <w:rFonts w:ascii="Times New Roman" w:hAnsi="Times New Roman" w:cs="Times New Roman"/>
          <w:color w:val="231F20"/>
          <w:sz w:val="24"/>
          <w:szCs w:val="24"/>
        </w:rPr>
        <w:t>о родичів від оперативного втру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чання, надзвичайно тяжкому стані хворого застосовують методику Тейлора (постійне відсмоктування шлункового вмісту через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назогастральний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зонд).</w:t>
      </w:r>
    </w:p>
    <w:p w:rsidR="00EB58D2" w:rsidRPr="006B1BFC" w:rsidRDefault="00EB58D2" w:rsidP="006B1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Перед операцією усім хворим проводять протишокові заходи, вводять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аналгетики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спазмолітики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>, наркотики т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а ін. Здійснюють корекцію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водноелек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тролітного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>, білкового, вуглеводного і вітамі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>нного обмінів за загальноприйня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тою методикою. Поряд із цим, проводять корекцію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гемодинамічних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макро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- і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мікроциркуляторних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порушень (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реополіглю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>кін</w:t>
      </w:r>
      <w:proofErr w:type="spellEnd"/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реоглюман</w:t>
      </w:r>
      <w:proofErr w:type="spellEnd"/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поліфер</w:t>
      </w:r>
      <w:proofErr w:type="spellEnd"/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перфто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ран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>, гепарин тощо), що виникли в організмі.</w:t>
      </w:r>
    </w:p>
    <w:p w:rsidR="00EB58D2" w:rsidRPr="006B1BFC" w:rsidRDefault="00EB58D2" w:rsidP="006B1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B1BFC">
        <w:rPr>
          <w:rFonts w:ascii="Times New Roman" w:hAnsi="Times New Roman" w:cs="Times New Roman"/>
          <w:color w:val="231F20"/>
          <w:sz w:val="24"/>
          <w:szCs w:val="24"/>
        </w:rPr>
        <w:t>У післяопераційний період хворому в пе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>рші три дні здійснюють декомпре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сію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за допомогою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назогастрального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зонда та </w:t>
      </w:r>
      <w:proofErr w:type="spellStart"/>
      <w:r w:rsidRPr="006B1BFC">
        <w:rPr>
          <w:rFonts w:ascii="Times New Roman" w:hAnsi="Times New Roman" w:cs="Times New Roman"/>
          <w:color w:val="231F20"/>
          <w:sz w:val="24"/>
          <w:szCs w:val="24"/>
        </w:rPr>
        <w:t>оксигенацію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(вводять у шлунок 250-300 мл О</w:t>
      </w:r>
      <w:r w:rsidRPr="00CD7A1A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2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); разом із цим здій</w:t>
      </w:r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снюють комплексну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інфузійну</w:t>
      </w:r>
      <w:proofErr w:type="spellEnd"/>
      <w:r w:rsidR="00CD7A1A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CD7A1A">
        <w:rPr>
          <w:rFonts w:ascii="Times New Roman" w:hAnsi="Times New Roman" w:cs="Times New Roman"/>
          <w:color w:val="231F20"/>
          <w:sz w:val="24"/>
          <w:szCs w:val="24"/>
        </w:rPr>
        <w:t>де</w:t>
      </w:r>
      <w:r w:rsidRPr="006B1BFC">
        <w:rPr>
          <w:rFonts w:ascii="Times New Roman" w:hAnsi="Times New Roman" w:cs="Times New Roman"/>
          <w:color w:val="231F20"/>
          <w:sz w:val="24"/>
          <w:szCs w:val="24"/>
        </w:rPr>
        <w:t>токсикаційну</w:t>
      </w:r>
      <w:proofErr w:type="spellEnd"/>
      <w:r w:rsidRPr="006B1BFC">
        <w:rPr>
          <w:rFonts w:ascii="Times New Roman" w:hAnsi="Times New Roman" w:cs="Times New Roman"/>
          <w:color w:val="231F20"/>
          <w:sz w:val="24"/>
          <w:szCs w:val="24"/>
        </w:rPr>
        <w:t xml:space="preserve"> та антибактеріальну терапію.</w:t>
      </w:r>
    </w:p>
    <w:p w:rsidR="00711E9C" w:rsidRPr="006B1BFC" w:rsidRDefault="00711E9C" w:rsidP="006B1BFC">
      <w:pPr>
        <w:pStyle w:val="2"/>
        <w:spacing w:before="0" w:line="276" w:lineRule="auto"/>
        <w:ind w:firstLine="567"/>
        <w:jc w:val="both"/>
        <w:textAlignment w:val="baseline"/>
        <w:rPr>
          <w:rFonts w:ascii="Times New Roman" w:hAnsi="Times New Roman" w:cs="Times New Roman"/>
          <w:b/>
          <w:caps/>
          <w:color w:val="474747"/>
          <w:sz w:val="20"/>
          <w:szCs w:val="20"/>
        </w:rPr>
      </w:pPr>
      <w:r w:rsidRPr="006B1BFC">
        <w:rPr>
          <w:rFonts w:ascii="Times New Roman" w:hAnsi="Times New Roman" w:cs="Times New Roman"/>
          <w:b/>
          <w:caps/>
          <w:color w:val="474747"/>
          <w:sz w:val="20"/>
          <w:szCs w:val="20"/>
        </w:rPr>
        <w:t>Реабілітаційний період</w:t>
      </w:r>
      <w:r w:rsidR="00B4132E" w:rsidRPr="006B1BFC">
        <w:rPr>
          <w:rFonts w:ascii="Times New Roman" w:hAnsi="Times New Roman" w:cs="Times New Roman"/>
          <w:b/>
          <w:caps/>
          <w:color w:val="474747"/>
          <w:sz w:val="20"/>
          <w:szCs w:val="20"/>
        </w:rPr>
        <w:t>.</w:t>
      </w:r>
    </w:p>
    <w:p w:rsidR="00711E9C" w:rsidRPr="006B1BFC" w:rsidRDefault="00711E9C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 xml:space="preserve">Після операції пацієнта розміщують у палаті інтенсивної терапії. Вона оснащена обладнанням для контролю та підтримки всіх </w:t>
      </w:r>
      <w:proofErr w:type="spellStart"/>
      <w:r w:rsidRPr="006B1BFC">
        <w:t>життєво</w:t>
      </w:r>
      <w:proofErr w:type="spellEnd"/>
      <w:r w:rsidRPr="006B1BFC">
        <w:t xml:space="preserve"> важливих функцій організму. Через 2-3 години, якщо стан пацієнта не викликає побоювань, його переводять до палати у стаціонарі.</w:t>
      </w:r>
    </w:p>
    <w:p w:rsidR="00711E9C" w:rsidRPr="006B1BFC" w:rsidRDefault="00711E9C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>Протягом 1-2 днів, як правило, рекомендують дотримуватися постільного режиму та суворої дієти. Вперше сідати на ліжку або вставати, а також приймати їжу можна тільки після погодження з лікарем.</w:t>
      </w:r>
    </w:p>
    <w:p w:rsidR="00B4132E" w:rsidRPr="006B1BFC" w:rsidRDefault="00B4132E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 xml:space="preserve">Харчування хворого розпочинають після ліквідації парезу кишечника (з 3-4-го дня). </w:t>
      </w:r>
      <w:r w:rsidR="00CD7A1A">
        <w:t>Після операції на шлун</w:t>
      </w:r>
      <w:r w:rsidRPr="006B1BFC">
        <w:t>ку важливо дотримуватися рекомендацій лікаря щодо харчування, щоб забезпечити нормальне загоєння, мінімізувати ризик ускладнень та підтримати організм у процесі відновлення.</w:t>
      </w:r>
    </w:p>
    <w:p w:rsidR="00B4132E" w:rsidRPr="006B1BFC" w:rsidRDefault="00B4132E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>Зазвичай пацієнтам рекомендують:</w:t>
      </w:r>
    </w:p>
    <w:p w:rsidR="00B4132E" w:rsidRPr="006B1BFC" w:rsidRDefault="00B4132E" w:rsidP="006B1BFC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6B1BFC">
        <w:t>на 2 день – пити воду по чайній ложці (до 0,5 склянки на день);</w:t>
      </w:r>
    </w:p>
    <w:p w:rsidR="00B4132E" w:rsidRPr="006B1BFC" w:rsidRDefault="00B4132E" w:rsidP="006B1BFC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6B1BFC">
        <w:t>на 3 день – дозволяють пити також міцний чай та бульйон (до 0,5 л на день);</w:t>
      </w:r>
    </w:p>
    <w:p w:rsidR="00B4132E" w:rsidRPr="006B1BFC" w:rsidRDefault="00B4132E" w:rsidP="006B1BFC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6B1BFC">
        <w:t>на 4 день – дозволяють пити по 4 склянки рідини на день, розділивши їх на 8-12 прийомів, а також їсти кисіль, кисле молоко, сметану;</w:t>
      </w:r>
    </w:p>
    <w:p w:rsidR="00B4132E" w:rsidRPr="006B1BFC" w:rsidRDefault="00B4132E" w:rsidP="006B1BFC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6B1BFC">
        <w:t>на 5 день – додають перетерті супи, сир, манну кашу;</w:t>
      </w:r>
    </w:p>
    <w:p w:rsidR="00B4132E" w:rsidRPr="006B1BFC" w:rsidRDefault="00B4132E" w:rsidP="006B1BFC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6B1BFC">
        <w:t>на 7 день – додають добре перетерте варене м'ясо;</w:t>
      </w:r>
    </w:p>
    <w:p w:rsidR="00B4132E" w:rsidRPr="006B1BFC" w:rsidRDefault="00B4132E" w:rsidP="006B1BFC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6B1BFC">
        <w:t>на 9-10 день – дозволяють перейти на дієту №1а, яка рекомендується при виразковій хворобі.</w:t>
      </w:r>
    </w:p>
    <w:p w:rsidR="00B4132E" w:rsidRPr="006B1BFC" w:rsidRDefault="00B4132E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 xml:space="preserve">Дотримання дієти є вкрай важливим, оскільки при перетравленні їжі виробляються ферменти та жовч, які в ранньому післяопераційному періоді можуть спровокувати подразнення стінок </w:t>
      </w:r>
      <w:proofErr w:type="spellStart"/>
      <w:r w:rsidRPr="006B1BFC">
        <w:t>кишківника</w:t>
      </w:r>
      <w:proofErr w:type="spellEnd"/>
      <w:r w:rsidRPr="006B1BFC">
        <w:t xml:space="preserve"> та розвиток ускладнень. З огляду на це лікар завжди дає пацієнту чіткі рекомендації. З урахуванням індивідуальних особливостей вони можуть трохи відрізнятися від загальних правил.</w:t>
      </w:r>
    </w:p>
    <w:p w:rsidR="00711E9C" w:rsidRPr="006B1BFC" w:rsidRDefault="00711E9C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>Термін госпіталізації може становити від 2-3 днів до кількох тижнів. Все залежить від складності операції та самопочуття пацієнта.</w:t>
      </w:r>
    </w:p>
    <w:p w:rsidR="00711E9C" w:rsidRPr="006B1BFC" w:rsidRDefault="00711E9C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>Для успішного відновлення та профілактики ускладнень пацієнту призначають медикаментозну терапію: антибіотики, знеболювальні препарати та інші за показаннями.</w:t>
      </w:r>
    </w:p>
    <w:p w:rsidR="00711E9C" w:rsidRPr="006B1BFC" w:rsidRDefault="00711E9C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>Незабаром після того, як пацієнту дозволяють вставати, йому радять більше рухатися: ходити по палаті, робити легку дихальну гімнастику тощо. Фізична активність сприяє прискоренню реабілітації та знижує ризик післяопераційної пневмонії.</w:t>
      </w:r>
    </w:p>
    <w:p w:rsidR="00711E9C" w:rsidRPr="006B1BFC" w:rsidRDefault="00711E9C" w:rsidP="006B1BFC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6B1BFC">
        <w:t>Повне відновлення та повернення до звичного способу життя може зайняти до 1,5-3 місяців.</w:t>
      </w:r>
    </w:p>
    <w:p w:rsidR="00711E9C" w:rsidRPr="006B1BFC" w:rsidRDefault="00711E9C" w:rsidP="006B1BF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1E9C" w:rsidRPr="006B1BFC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90" w:rsidRDefault="004C6B90" w:rsidP="006B1BFC">
      <w:pPr>
        <w:spacing w:after="0" w:line="240" w:lineRule="auto"/>
      </w:pPr>
      <w:r>
        <w:separator/>
      </w:r>
    </w:p>
  </w:endnote>
  <w:endnote w:type="continuationSeparator" w:id="0">
    <w:p w:rsidR="004C6B90" w:rsidRDefault="004C6B90" w:rsidP="006B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38370"/>
      <w:docPartObj>
        <w:docPartGallery w:val="Page Numbers (Bottom of Page)"/>
        <w:docPartUnique/>
      </w:docPartObj>
    </w:sdtPr>
    <w:sdtEndPr/>
    <w:sdtContent>
      <w:p w:rsidR="006B1BFC" w:rsidRDefault="006B1B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825">
          <w:rPr>
            <w:noProof/>
          </w:rPr>
          <w:t>3</w:t>
        </w:r>
        <w:r>
          <w:fldChar w:fldCharType="end"/>
        </w:r>
      </w:p>
    </w:sdtContent>
  </w:sdt>
  <w:p w:rsidR="006B1BFC" w:rsidRDefault="006B1B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90" w:rsidRDefault="004C6B90" w:rsidP="006B1BFC">
      <w:pPr>
        <w:spacing w:after="0" w:line="240" w:lineRule="auto"/>
      </w:pPr>
      <w:r>
        <w:separator/>
      </w:r>
    </w:p>
  </w:footnote>
  <w:footnote w:type="continuationSeparator" w:id="0">
    <w:p w:rsidR="004C6B90" w:rsidRDefault="004C6B90" w:rsidP="006B1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849"/>
    <w:multiLevelType w:val="hybridMultilevel"/>
    <w:tmpl w:val="A3FC9A6A"/>
    <w:lvl w:ilvl="0" w:tplc="72DA8DE6">
      <w:start w:val="1"/>
      <w:numFmt w:val="bullet"/>
      <w:lvlText w:val="•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00E70">
      <w:start w:val="1"/>
      <w:numFmt w:val="bullet"/>
      <w:lvlText w:val="o"/>
      <w:lvlJc w:val="left"/>
      <w:pPr>
        <w:ind w:left="9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216F2">
      <w:start w:val="1"/>
      <w:numFmt w:val="bullet"/>
      <w:lvlRestart w:val="0"/>
      <w:lvlText w:val="–"/>
      <w:lvlJc w:val="left"/>
      <w:pPr>
        <w:ind w:left="1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CA546">
      <w:start w:val="1"/>
      <w:numFmt w:val="bullet"/>
      <w:lvlText w:val="•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8E868">
      <w:start w:val="1"/>
      <w:numFmt w:val="bullet"/>
      <w:lvlText w:val="o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02182">
      <w:start w:val="1"/>
      <w:numFmt w:val="bullet"/>
      <w:lvlText w:val="▪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C3C46">
      <w:start w:val="1"/>
      <w:numFmt w:val="bullet"/>
      <w:lvlText w:val="•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C6BC8">
      <w:start w:val="1"/>
      <w:numFmt w:val="bullet"/>
      <w:lvlText w:val="o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28054">
      <w:start w:val="1"/>
      <w:numFmt w:val="bullet"/>
      <w:lvlText w:val="▪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E774A"/>
    <w:multiLevelType w:val="multilevel"/>
    <w:tmpl w:val="593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D0973"/>
    <w:multiLevelType w:val="multilevel"/>
    <w:tmpl w:val="41C4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EF6F83"/>
    <w:multiLevelType w:val="hybridMultilevel"/>
    <w:tmpl w:val="9E56D280"/>
    <w:lvl w:ilvl="0" w:tplc="F22872F0">
      <w:start w:val="1"/>
      <w:numFmt w:val="bullet"/>
      <w:lvlText w:val="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2C85E">
      <w:start w:val="1"/>
      <w:numFmt w:val="decimal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0C4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E9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6B1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06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4E2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87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A3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8B472E"/>
    <w:multiLevelType w:val="multilevel"/>
    <w:tmpl w:val="0AC4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4D3876"/>
    <w:multiLevelType w:val="multilevel"/>
    <w:tmpl w:val="9D78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706FC1"/>
    <w:multiLevelType w:val="multilevel"/>
    <w:tmpl w:val="1C2C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061BF8"/>
    <w:multiLevelType w:val="multilevel"/>
    <w:tmpl w:val="4C2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77"/>
    <w:rsid w:val="004C6B90"/>
    <w:rsid w:val="00645825"/>
    <w:rsid w:val="006B1BFC"/>
    <w:rsid w:val="00711E9C"/>
    <w:rsid w:val="007B27E3"/>
    <w:rsid w:val="007F4250"/>
    <w:rsid w:val="00A27CA7"/>
    <w:rsid w:val="00A90995"/>
    <w:rsid w:val="00B4132E"/>
    <w:rsid w:val="00CD7A1A"/>
    <w:rsid w:val="00E53C9B"/>
    <w:rsid w:val="00EB58D2"/>
    <w:rsid w:val="00EB6122"/>
    <w:rsid w:val="00F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B868"/>
  <w15:chartTrackingRefBased/>
  <w15:docId w15:val="{15764998-E7D6-4EC5-90E8-F021D30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books-bold">
    <w:name w:val="ebooks-bold"/>
    <w:basedOn w:val="a0"/>
    <w:rsid w:val="00711E9C"/>
  </w:style>
  <w:style w:type="paragraph" w:customStyle="1" w:styleId="tekst-03-tekst-bez-wciecia">
    <w:name w:val="tekst-03-tekst-bez-wciecia"/>
    <w:basedOn w:val="a"/>
    <w:rsid w:val="0071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kst-03-tekst-wciecie">
    <w:name w:val="tekst-03-tekst-wciecie"/>
    <w:basedOn w:val="a"/>
    <w:rsid w:val="0071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ytuly-04-podpunkt">
    <w:name w:val="tytuly-04-podpunkt"/>
    <w:basedOn w:val="a"/>
    <w:rsid w:val="0071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711E9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11E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71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6B1B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B1BFC"/>
  </w:style>
  <w:style w:type="paragraph" w:styleId="a7">
    <w:name w:val="footer"/>
    <w:basedOn w:val="a"/>
    <w:link w:val="a8"/>
    <w:uiPriority w:val="99"/>
    <w:unhideWhenUsed/>
    <w:rsid w:val="006B1B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B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5166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2024-09-21T08:41:00Z</dcterms:created>
  <dcterms:modified xsi:type="dcterms:W3CDTF">2024-11-19T11:42:00Z</dcterms:modified>
</cp:coreProperties>
</file>