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659A" w:rsidRPr="00FB1A03" w:rsidRDefault="00830E0F" w:rsidP="00830E0F">
      <w:pPr>
        <w:pStyle w:val="tekst-03-tekst-bez-wciecia"/>
        <w:shd w:val="clear" w:color="auto" w:fill="FFFFFF"/>
        <w:spacing w:before="0" w:beforeAutospacing="0"/>
        <w:jc w:val="center"/>
        <w:rPr>
          <w:b/>
          <w:color w:val="333333"/>
          <w:sz w:val="28"/>
          <w:szCs w:val="28"/>
        </w:rPr>
      </w:pPr>
      <w:r w:rsidRPr="00FB1A03">
        <w:rPr>
          <w:b/>
          <w:color w:val="333333"/>
          <w:sz w:val="28"/>
          <w:szCs w:val="28"/>
        </w:rPr>
        <w:t>Лекція</w:t>
      </w:r>
      <w:r w:rsidR="00FB1A03" w:rsidRPr="00FB1A03">
        <w:rPr>
          <w:b/>
          <w:color w:val="333333"/>
          <w:sz w:val="28"/>
          <w:szCs w:val="28"/>
        </w:rPr>
        <w:t xml:space="preserve"> 8</w:t>
      </w:r>
    </w:p>
    <w:p w:rsidR="0054659A" w:rsidRPr="00FB1A03" w:rsidRDefault="00830E0F" w:rsidP="00550FE0">
      <w:pPr>
        <w:pStyle w:val="tytuly-04-podpunkt"/>
        <w:shd w:val="clear" w:color="auto" w:fill="FFFFFF"/>
        <w:spacing w:before="0" w:beforeAutospacing="0"/>
        <w:jc w:val="center"/>
        <w:rPr>
          <w:color w:val="333333"/>
          <w:sz w:val="28"/>
          <w:szCs w:val="28"/>
        </w:rPr>
      </w:pPr>
      <w:r w:rsidRPr="00FB1A03">
        <w:rPr>
          <w:rStyle w:val="ebooks-bold"/>
          <w:b/>
          <w:bCs/>
          <w:color w:val="333333"/>
          <w:sz w:val="28"/>
          <w:szCs w:val="28"/>
        </w:rPr>
        <w:t xml:space="preserve">Виразкова хвороба </w:t>
      </w:r>
      <w:proofErr w:type="spellStart"/>
      <w:r w:rsidRPr="00FB1A03">
        <w:rPr>
          <w:rStyle w:val="ebooks-bold"/>
          <w:b/>
          <w:bCs/>
          <w:color w:val="333333"/>
          <w:sz w:val="28"/>
          <w:szCs w:val="28"/>
        </w:rPr>
        <w:t>шлунка</w:t>
      </w:r>
      <w:proofErr w:type="spellEnd"/>
      <w:r w:rsidR="00550FE0" w:rsidRPr="00FB1A03">
        <w:rPr>
          <w:rStyle w:val="ebooks-bold"/>
          <w:b/>
          <w:bCs/>
          <w:color w:val="333333"/>
          <w:sz w:val="28"/>
          <w:szCs w:val="28"/>
        </w:rPr>
        <w:t xml:space="preserve"> і 12 палої кишки (</w:t>
      </w:r>
      <w:r w:rsidR="0054659A" w:rsidRPr="00FB1A03">
        <w:rPr>
          <w:rStyle w:val="ebooks-bold"/>
          <w:b/>
          <w:bCs/>
          <w:color w:val="333333"/>
          <w:sz w:val="28"/>
          <w:szCs w:val="28"/>
        </w:rPr>
        <w:t>стеноз</w:t>
      </w:r>
      <w:r w:rsidR="00550FE0" w:rsidRPr="00FB1A03">
        <w:rPr>
          <w:rStyle w:val="ebooks-bold"/>
          <w:b/>
          <w:bCs/>
          <w:color w:val="333333"/>
          <w:sz w:val="28"/>
          <w:szCs w:val="28"/>
        </w:rPr>
        <w:t xml:space="preserve"> виходу з </w:t>
      </w:r>
      <w:proofErr w:type="spellStart"/>
      <w:r w:rsidR="00550FE0" w:rsidRPr="00FB1A03">
        <w:rPr>
          <w:rStyle w:val="ebooks-bold"/>
          <w:b/>
          <w:bCs/>
          <w:color w:val="333333"/>
          <w:sz w:val="28"/>
          <w:szCs w:val="28"/>
        </w:rPr>
        <w:t>шлунка</w:t>
      </w:r>
      <w:proofErr w:type="spellEnd"/>
      <w:r w:rsidR="00550FE0" w:rsidRPr="00FB1A03">
        <w:rPr>
          <w:rStyle w:val="ebooks-bold"/>
          <w:b/>
          <w:bCs/>
          <w:color w:val="333333"/>
          <w:sz w:val="28"/>
          <w:szCs w:val="28"/>
        </w:rPr>
        <w:t>)</w:t>
      </w:r>
    </w:p>
    <w:p w:rsidR="0054659A" w:rsidRPr="00E97444" w:rsidRDefault="00550FE0" w:rsidP="00E97444">
      <w:pPr>
        <w:pStyle w:val="tekst-03-tekst-bez-wciecia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333333"/>
        </w:rPr>
      </w:pPr>
      <w:r>
        <w:rPr>
          <w:color w:val="1F1F1F"/>
          <w:shd w:val="clear" w:color="auto" w:fill="FFFFFF"/>
        </w:rPr>
        <w:t xml:space="preserve">Стеноз виходу з </w:t>
      </w:r>
      <w:proofErr w:type="spellStart"/>
      <w:r>
        <w:rPr>
          <w:color w:val="1F1F1F"/>
          <w:shd w:val="clear" w:color="auto" w:fill="FFFFFF"/>
        </w:rPr>
        <w:t>шлунка</w:t>
      </w:r>
      <w:proofErr w:type="spellEnd"/>
      <w:r>
        <w:rPr>
          <w:color w:val="1F1F1F"/>
          <w:shd w:val="clear" w:color="auto" w:fill="FFFFFF"/>
        </w:rPr>
        <w:t xml:space="preserve"> </w:t>
      </w:r>
      <w:r>
        <w:rPr>
          <w:color w:val="333333"/>
        </w:rPr>
        <w:t>р</w:t>
      </w:r>
      <w:r w:rsidR="00E97444" w:rsidRPr="00E97444">
        <w:rPr>
          <w:color w:val="333333"/>
        </w:rPr>
        <w:t>озвивається у ≈2–4</w:t>
      </w:r>
      <w:r w:rsidR="0054659A" w:rsidRPr="00E97444">
        <w:rPr>
          <w:color w:val="333333"/>
        </w:rPr>
        <w:t>% всіх хворих</w:t>
      </w:r>
      <w:r>
        <w:rPr>
          <w:color w:val="333333"/>
        </w:rPr>
        <w:t xml:space="preserve"> із виразковою хворобою </w:t>
      </w:r>
      <w:proofErr w:type="spellStart"/>
      <w:r>
        <w:rPr>
          <w:color w:val="333333"/>
        </w:rPr>
        <w:t>шлунка</w:t>
      </w:r>
      <w:proofErr w:type="spellEnd"/>
      <w:r>
        <w:rPr>
          <w:color w:val="333333"/>
        </w:rPr>
        <w:t xml:space="preserve"> в</w:t>
      </w:r>
      <w:r w:rsidR="0054659A" w:rsidRPr="00E97444">
        <w:rPr>
          <w:color w:val="333333"/>
        </w:rPr>
        <w:t xml:space="preserve"> результаті </w:t>
      </w:r>
      <w:proofErr w:type="spellStart"/>
      <w:r w:rsidR="0054659A" w:rsidRPr="00E97444">
        <w:rPr>
          <w:color w:val="333333"/>
        </w:rPr>
        <w:t>рецидиву</w:t>
      </w:r>
      <w:r w:rsidR="00830E0F" w:rsidRPr="00E97444">
        <w:rPr>
          <w:color w:val="333333"/>
        </w:rPr>
        <w:t>ючих</w:t>
      </w:r>
      <w:proofErr w:type="spellEnd"/>
      <w:r w:rsidR="00830E0F" w:rsidRPr="00E97444">
        <w:rPr>
          <w:color w:val="333333"/>
        </w:rPr>
        <w:t xml:space="preserve"> виразок, які локалізуються </w:t>
      </w:r>
      <w:r w:rsidR="0054659A" w:rsidRPr="00E97444">
        <w:rPr>
          <w:color w:val="333333"/>
        </w:rPr>
        <w:t xml:space="preserve">у пілоричному каналі або у </w:t>
      </w:r>
      <w:r w:rsidR="00830E0F" w:rsidRPr="00E97444">
        <w:rPr>
          <w:color w:val="333333"/>
        </w:rPr>
        <w:t>цибулині дванадцятипалої кишки. З</w:t>
      </w:r>
      <w:r w:rsidR="0054659A" w:rsidRPr="00E97444">
        <w:rPr>
          <w:color w:val="333333"/>
        </w:rPr>
        <w:t>вужений пілорус або цибулина дванадцятипалої кишки не пропускають шлунковий вміст до кишок, що призводить до його застою</w:t>
      </w:r>
      <w:r w:rsidR="00830E0F" w:rsidRPr="00E97444">
        <w:rPr>
          <w:color w:val="333333"/>
        </w:rPr>
        <w:t xml:space="preserve">, нудоти та масивного блювання. </w:t>
      </w:r>
      <w:r w:rsidR="0054659A" w:rsidRPr="00E97444">
        <w:rPr>
          <w:color w:val="333333"/>
        </w:rPr>
        <w:t>У частини хворих розвив</w:t>
      </w:r>
      <w:r w:rsidR="00830E0F" w:rsidRPr="00E97444">
        <w:rPr>
          <w:color w:val="333333"/>
        </w:rPr>
        <w:t xml:space="preserve">ається </w:t>
      </w:r>
      <w:proofErr w:type="spellStart"/>
      <w:r w:rsidR="00830E0F" w:rsidRPr="00E97444">
        <w:rPr>
          <w:color w:val="333333"/>
        </w:rPr>
        <w:t>гіпокаліємія</w:t>
      </w:r>
      <w:proofErr w:type="spellEnd"/>
      <w:r w:rsidR="00830E0F" w:rsidRPr="00E97444">
        <w:rPr>
          <w:color w:val="333333"/>
        </w:rPr>
        <w:t xml:space="preserve"> та алкалоз. </w:t>
      </w:r>
      <w:r>
        <w:rPr>
          <w:color w:val="333333"/>
        </w:rPr>
        <w:t>С</w:t>
      </w:r>
      <w:r w:rsidR="0054659A" w:rsidRPr="00E97444">
        <w:rPr>
          <w:color w:val="333333"/>
        </w:rPr>
        <w:t xml:space="preserve">теноз </w:t>
      </w:r>
      <w:r>
        <w:rPr>
          <w:color w:val="333333"/>
        </w:rPr>
        <w:t xml:space="preserve">виходу з </w:t>
      </w:r>
      <w:proofErr w:type="spellStart"/>
      <w:r>
        <w:rPr>
          <w:color w:val="333333"/>
        </w:rPr>
        <w:t>шлунка</w:t>
      </w:r>
      <w:proofErr w:type="spellEnd"/>
      <w:r>
        <w:rPr>
          <w:color w:val="333333"/>
        </w:rPr>
        <w:t xml:space="preserve"> </w:t>
      </w:r>
      <w:r w:rsidR="0054659A" w:rsidRPr="00E97444">
        <w:rPr>
          <w:color w:val="333333"/>
        </w:rPr>
        <w:t>не завжди є наслідком тривалих рубцевих змін; в частині випадків причиною є набряк та активне запал</w:t>
      </w:r>
      <w:r w:rsidR="00830E0F" w:rsidRPr="00E97444">
        <w:rPr>
          <w:color w:val="333333"/>
        </w:rPr>
        <w:t xml:space="preserve">ення у ділянці виразки. По мірі </w:t>
      </w:r>
      <w:r w:rsidR="0054659A" w:rsidRPr="00E97444">
        <w:rPr>
          <w:color w:val="333333"/>
        </w:rPr>
        <w:t xml:space="preserve">лікування </w:t>
      </w:r>
      <w:r>
        <w:rPr>
          <w:color w:val="333333"/>
        </w:rPr>
        <w:t xml:space="preserve">деколи </w:t>
      </w:r>
      <w:r w:rsidR="0054659A" w:rsidRPr="00E97444">
        <w:rPr>
          <w:color w:val="333333"/>
        </w:rPr>
        <w:t>запальний стан та набряк зникають і прохідність пілорусу може покращитись.</w:t>
      </w:r>
    </w:p>
    <w:p w:rsidR="00E97444" w:rsidRPr="00E97444" w:rsidRDefault="00E97444" w:rsidP="00550FE0">
      <w:pPr>
        <w:spacing w:after="0" w:line="276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</w:pPr>
      <w:r w:rsidRPr="00E9744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 xml:space="preserve">1. </w:t>
      </w:r>
      <w:proofErr w:type="spellStart"/>
      <w:r w:rsidRPr="00E9744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>Етіопатогенез</w:t>
      </w:r>
      <w:proofErr w:type="spellEnd"/>
      <w:r w:rsidRPr="00E9744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 xml:space="preserve"> стенозу воротаря:</w:t>
      </w:r>
    </w:p>
    <w:p w:rsidR="00E97444" w:rsidRPr="00E97444" w:rsidRDefault="00E97444" w:rsidP="00E97444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E974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1.1.</w:t>
      </w:r>
      <w:r w:rsidRPr="00E9744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Виразкова хвороба ДПК та </w:t>
      </w:r>
      <w:proofErr w:type="spellStart"/>
      <w:r w:rsidRPr="00E9744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антрального</w:t>
      </w:r>
      <w:proofErr w:type="spellEnd"/>
      <w:r w:rsidRPr="00E9744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відділу шлунку;</w:t>
      </w:r>
    </w:p>
    <w:p w:rsidR="00E97444" w:rsidRPr="00E97444" w:rsidRDefault="00E97444" w:rsidP="00E97444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E974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1.2.</w:t>
      </w:r>
      <w:r w:rsidRPr="00E9744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Злоякісні пухлини пілоричного відділу шлунку;</w:t>
      </w:r>
    </w:p>
    <w:p w:rsidR="00E97444" w:rsidRPr="00E97444" w:rsidRDefault="00E97444" w:rsidP="00E97444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E974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1.3. </w:t>
      </w:r>
      <w:proofErr w:type="spellStart"/>
      <w:r w:rsidRPr="00E9744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Післяопікові</w:t>
      </w:r>
      <w:proofErr w:type="spellEnd"/>
      <w:r w:rsidRPr="00E9744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рубці;</w:t>
      </w:r>
    </w:p>
    <w:p w:rsidR="00E97444" w:rsidRPr="00E97444" w:rsidRDefault="00E97444" w:rsidP="00E97444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E974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1.4.</w:t>
      </w:r>
      <w:r w:rsidRPr="00E9744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Доброякісні пухлини (поліпи);</w:t>
      </w:r>
    </w:p>
    <w:p w:rsidR="00E97444" w:rsidRPr="00E97444" w:rsidRDefault="00E97444" w:rsidP="00E97444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E974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1.5.</w:t>
      </w:r>
      <w:r w:rsidRPr="00E9744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Туберкульоз та сифіліс.</w:t>
      </w:r>
    </w:p>
    <w:p w:rsidR="00E97444" w:rsidRPr="00E97444" w:rsidRDefault="00E97444" w:rsidP="00550FE0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E9744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Виникнення механічної перешкоди в </w:t>
      </w:r>
      <w:proofErr w:type="spellStart"/>
      <w:r w:rsidRPr="00E9744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пілородуоденальній</w:t>
      </w:r>
      <w:proofErr w:type="spellEnd"/>
      <w:r w:rsidRPr="00E9744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ділянці призводить до порушення моторно-</w:t>
      </w:r>
      <w:proofErr w:type="spellStart"/>
      <w:r w:rsidRPr="00E9744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евакуаторної</w:t>
      </w:r>
      <w:proofErr w:type="spellEnd"/>
      <w:r w:rsidRPr="00E9744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функції шлунку. При незначному звуженні проходження шлункового вмісту компенсується за допомогою підсилення перистальтики та гіпе</w:t>
      </w:r>
      <w:r w:rsidR="00550FE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ртрофії м'язового апарату </w:t>
      </w:r>
      <w:proofErr w:type="spellStart"/>
      <w:r w:rsidR="00550FE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шлунка</w:t>
      </w:r>
      <w:proofErr w:type="spellEnd"/>
      <w:r w:rsidRPr="00E9744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 При прогресуванні стенозу наступає декомпенсація, гіпертрофія переходить у гіпотрофію, що викликає застій і бродіння їжі в шлунку.</w:t>
      </w:r>
    </w:p>
    <w:p w:rsidR="00E97444" w:rsidRPr="00E97444" w:rsidRDefault="00E97444" w:rsidP="00FB1A03">
      <w:pPr>
        <w:tabs>
          <w:tab w:val="left" w:pos="6804"/>
        </w:tabs>
        <w:spacing w:after="0" w:line="276" w:lineRule="auto"/>
        <w:ind w:firstLine="567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</w:pPr>
      <w:r w:rsidRPr="00E9744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>2. Клінічна картина:</w:t>
      </w:r>
    </w:p>
    <w:p w:rsidR="00E97444" w:rsidRPr="00E97444" w:rsidRDefault="00E97444" w:rsidP="00E97444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E974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2.1.</w:t>
      </w:r>
      <w:r w:rsidRPr="00E9744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Біль є тупим, постійним і досягає свого максимуму у вечірні години. Зригування кислим поступово змінюються гірким та затхлим;</w:t>
      </w:r>
    </w:p>
    <w:p w:rsidR="00E97444" w:rsidRPr="00E97444" w:rsidRDefault="00E97444" w:rsidP="00E97444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E974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2.2.</w:t>
      </w:r>
      <w:r w:rsidRPr="00E9744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З'являється відчуття тяжкості в </w:t>
      </w:r>
      <w:proofErr w:type="spellStart"/>
      <w:r w:rsidRPr="00E9744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епігастральній</w:t>
      </w:r>
      <w:proofErr w:type="spellEnd"/>
      <w:r w:rsidRPr="00E9744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ділянці, відчуття переходу їжі із шлунку у ДПК ("ходіння валіз", "шлунок стає дибки");</w:t>
      </w:r>
    </w:p>
    <w:p w:rsidR="00E97444" w:rsidRPr="00E97444" w:rsidRDefault="00E97444" w:rsidP="00E97444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E974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2.3.</w:t>
      </w:r>
      <w:r w:rsidRPr="00E9744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Нудота та блювання їжею, вжитої напередодні. Часто хворі викликають блювання самостійно з метою полегшення;</w:t>
      </w:r>
    </w:p>
    <w:p w:rsidR="00E97444" w:rsidRPr="00E97444" w:rsidRDefault="00E97444" w:rsidP="00E97444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E974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2.4. </w:t>
      </w:r>
      <w:r w:rsidRPr="00E9744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Як наслідок постійного блювання і голодування пацієнти втрачають вагу, виникає кахексія, спрага, зниження тургору шкіри, зменшення добового діурезу;</w:t>
      </w:r>
    </w:p>
    <w:p w:rsidR="00E97444" w:rsidRPr="00E97444" w:rsidRDefault="00E97444" w:rsidP="00E97444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E974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2.5.</w:t>
      </w:r>
      <w:r w:rsidRPr="00E9744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Закрепи, які можуть змінюватися проносами.</w:t>
      </w:r>
    </w:p>
    <w:p w:rsidR="00E97444" w:rsidRPr="00E97444" w:rsidRDefault="00E97444" w:rsidP="00FB1A0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E974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2.6. </w:t>
      </w:r>
      <w:r w:rsidRPr="00E9744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Розвиваються порушення водно-сольового обміну та </w:t>
      </w:r>
      <w:proofErr w:type="spellStart"/>
      <w:r w:rsidRPr="00E9744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гіповолемія</w:t>
      </w:r>
      <w:proofErr w:type="spellEnd"/>
      <w:r w:rsidRPr="00E9744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що призводить до втрати рідкої частини крові, зниження кількості хлоридів, алкалозу, азотемії і </w:t>
      </w:r>
      <w:proofErr w:type="spellStart"/>
      <w:r w:rsidRPr="00E9744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гіпопротеїнемії</w:t>
      </w:r>
      <w:proofErr w:type="spellEnd"/>
      <w:r w:rsidRPr="00E9744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(клінічно характеризуються шлунковою тетанією позитивними симптомами "руки акушера", </w:t>
      </w:r>
      <w:proofErr w:type="spellStart"/>
      <w:r w:rsidRPr="00E9744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Хвостека</w:t>
      </w:r>
      <w:proofErr w:type="spellEnd"/>
      <w:r w:rsidRPr="00E9744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та ін.).</w:t>
      </w:r>
    </w:p>
    <w:p w:rsidR="00E97444" w:rsidRPr="00E97444" w:rsidRDefault="00E97444" w:rsidP="00E97444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E974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2.7. </w:t>
      </w:r>
      <w:r w:rsidRPr="00E9744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Живіт здутий у верхньому відділі, часто видно перистальтичні рухи шлунку, особливо після вживання їжі, </w:t>
      </w:r>
      <w:proofErr w:type="spellStart"/>
      <w:r w:rsidRPr="00E9744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аускультативно</w:t>
      </w:r>
      <w:proofErr w:type="spellEnd"/>
      <w:r w:rsidRPr="00E9744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визначається "шум плеску" натще.</w:t>
      </w:r>
    </w:p>
    <w:p w:rsidR="00E97444" w:rsidRPr="00E97444" w:rsidRDefault="00E97444" w:rsidP="00550FE0">
      <w:pPr>
        <w:tabs>
          <w:tab w:val="left" w:pos="5529"/>
        </w:tabs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</w:pPr>
      <w:r w:rsidRPr="00E9744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 xml:space="preserve">Класичною тріадою клінічних ознак </w:t>
      </w:r>
      <w:proofErr w:type="spellStart"/>
      <w:r w:rsidRPr="00E9744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>пілородуоденального</w:t>
      </w:r>
      <w:proofErr w:type="spellEnd"/>
      <w:r w:rsidRPr="00E9744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 xml:space="preserve"> стенозу є:</w:t>
      </w:r>
    </w:p>
    <w:p w:rsidR="00E97444" w:rsidRPr="00E97444" w:rsidRDefault="00E97444" w:rsidP="00E97444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E974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2.8.1. </w:t>
      </w:r>
      <w:r w:rsidRPr="00E9744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Блювання їжею вжитою напередодні;</w:t>
      </w:r>
    </w:p>
    <w:p w:rsidR="00E97444" w:rsidRPr="00E97444" w:rsidRDefault="00E97444" w:rsidP="00E97444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E974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2.8.2. </w:t>
      </w:r>
      <w:r w:rsidRPr="00E9744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Видима перистальтика шлунку;</w:t>
      </w:r>
    </w:p>
    <w:p w:rsidR="00E97444" w:rsidRPr="00E97444" w:rsidRDefault="00E97444" w:rsidP="00E97444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E974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2.8.3.</w:t>
      </w:r>
      <w:r w:rsidRPr="00E9744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"Шум плеску" в шлунку.</w:t>
      </w:r>
    </w:p>
    <w:p w:rsidR="00E97444" w:rsidRPr="00E97444" w:rsidRDefault="00E97444" w:rsidP="00550FE0">
      <w:pPr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</w:pPr>
      <w:r w:rsidRPr="00E9744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>У функціональному відношенні розрізняють три стадії стенозу:</w:t>
      </w:r>
    </w:p>
    <w:p w:rsidR="00E97444" w:rsidRPr="00E97444" w:rsidRDefault="00E97444" w:rsidP="00FB1A0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E974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3.1. Компенсований стеноз</w:t>
      </w:r>
      <w:r w:rsidRPr="00E9744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характеризується інтенсивним та тривалим болем, відчуттям тяжкості в </w:t>
      </w:r>
      <w:proofErr w:type="spellStart"/>
      <w:r w:rsidRPr="00E9744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епігастральній</w:t>
      </w:r>
      <w:proofErr w:type="spellEnd"/>
      <w:r w:rsidRPr="00E9744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ділянці після вживання їжі, кислим зригуванням, печією, </w:t>
      </w:r>
      <w:r w:rsidRPr="00E9744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lastRenderedPageBreak/>
        <w:t xml:space="preserve">блюванням кислим вмістом (деколи з домішками їжі). "Шум плеску" та видима перистальтика відсутні. Об'єм шлунку не збільшений, тонус його підвищений, перистальтика посилена. Загальний стан хворого порушується незначно. "Хворі живуть содою". </w:t>
      </w:r>
      <w:proofErr w:type="spellStart"/>
      <w:r w:rsidRPr="00E9744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Рентгенологічно</w:t>
      </w:r>
      <w:proofErr w:type="spellEnd"/>
      <w:r w:rsidRPr="00E9744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: евакуація </w:t>
      </w:r>
      <w:proofErr w:type="spellStart"/>
      <w:r w:rsidRPr="00E9744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рентгенконтрасної</w:t>
      </w:r>
      <w:proofErr w:type="spellEnd"/>
      <w:r w:rsidRPr="00E9744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речовини з шлунку не сповільнена (евакуюється до 2 годин, може затримуватись до 5 годин), гіпертонічна форма шлунку, дещо підвищена його перистальтика. При ЕГДФС виявляють ендоскопічне звуження І-ІІ ступеня.</w:t>
      </w:r>
    </w:p>
    <w:p w:rsidR="00E97444" w:rsidRPr="00E97444" w:rsidRDefault="00E97444" w:rsidP="00FB1A0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E974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3.2. </w:t>
      </w:r>
      <w:proofErr w:type="spellStart"/>
      <w:r w:rsidRPr="00E974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Субкомпенсований</w:t>
      </w:r>
      <w:proofErr w:type="spellEnd"/>
      <w:r w:rsidRPr="00E974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стеноз</w:t>
      </w:r>
      <w:r w:rsidRPr="00E9744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– клінічні симптоми більш виражені. Посилюється </w:t>
      </w:r>
      <w:proofErr w:type="spellStart"/>
      <w:r w:rsidRPr="00E9744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нападоподібний</w:t>
      </w:r>
      <w:proofErr w:type="spellEnd"/>
      <w:r w:rsidRPr="00E9744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біль, є відчуття тяжкості в </w:t>
      </w:r>
      <w:proofErr w:type="spellStart"/>
      <w:r w:rsidRPr="00E9744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епігастрії</w:t>
      </w:r>
      <w:proofErr w:type="spellEnd"/>
      <w:r w:rsidRPr="00E9744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зригування затхлим, часто виникає блювання значною кількістю недавно вжитої їжі. Відмічається видима перистальтика та "шум плеску" в шлунку. Тонус шлунку знижений, його об’єм збільшений, перистальтика в'яла, періодично напружена. Погіршується загальний стан хворих, виникає слабкість, швидка втомлюваність, схуднення, порушення водно-сольового обміну. Евакуація </w:t>
      </w:r>
      <w:proofErr w:type="spellStart"/>
      <w:r w:rsidRPr="00E9744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рентгенконтрастної</w:t>
      </w:r>
      <w:proofErr w:type="spellEnd"/>
      <w:r w:rsidRPr="00E9744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речовини сповільнена до 6-12 годин. Під час ЕГДФС неможливо пройти у ДПК.</w:t>
      </w:r>
    </w:p>
    <w:p w:rsidR="00E97444" w:rsidRPr="00E97444" w:rsidRDefault="00E97444" w:rsidP="00FB1A0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E974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3.3. </w:t>
      </w:r>
      <w:proofErr w:type="spellStart"/>
      <w:r w:rsidRPr="00E974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Декомпенсований</w:t>
      </w:r>
      <w:proofErr w:type="spellEnd"/>
      <w:r w:rsidRPr="00E974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стеноз</w:t>
      </w:r>
      <w:r w:rsidRPr="00E9744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– гіпертрофований м'язовий апарат шлунку не може забезпечити просування їжі в </w:t>
      </w:r>
      <w:proofErr w:type="spellStart"/>
      <w:r w:rsidRPr="00E9744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кишківник</w:t>
      </w:r>
      <w:proofErr w:type="spellEnd"/>
      <w:r w:rsidRPr="00E9744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. Шлунок розтягується, його м'язова оболонка атрофується і </w:t>
      </w:r>
      <w:proofErr w:type="spellStart"/>
      <w:r w:rsidRPr="00E9744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склерозується</w:t>
      </w:r>
      <w:proofErr w:type="spellEnd"/>
      <w:r w:rsidRPr="00E9744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. У хворого є постійне зригування затхлим, часте блювання їжею, вжитою напередодні. Для покращення стану хворі штучно викликають блювання або самостійно промивають шлунок через зонд. Відчуття тяжкості та розпирання в </w:t>
      </w:r>
      <w:proofErr w:type="spellStart"/>
      <w:r w:rsidRPr="00E9744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епігастральній</w:t>
      </w:r>
      <w:proofErr w:type="spellEnd"/>
      <w:r w:rsidRPr="00E9744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ділянці наявні постійно. Чітко виражені порушення водно-сольового обміну: спрага, сухість шкіри, зниження її тургору, зниження кількості хлоридів в крові та сечі, </w:t>
      </w:r>
      <w:proofErr w:type="spellStart"/>
      <w:r w:rsidRPr="00E9744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олігурія</w:t>
      </w:r>
      <w:proofErr w:type="spellEnd"/>
      <w:r w:rsidRPr="00E9744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різка слабкість, кахексія, аліментарні набряки, тетанія. Визначається "шум плеску", видима перистальтика відсутня. </w:t>
      </w:r>
      <w:proofErr w:type="spellStart"/>
      <w:r w:rsidRPr="00E9744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Рентгенологічно</w:t>
      </w:r>
      <w:proofErr w:type="spellEnd"/>
      <w:r w:rsidRPr="00E9744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: розширений опущений аж до малого тазу шлунок, з різким зниженням тонусу, в'яла поверхнева перистальтика, затримка евакуації контрасту більше 24 годин.</w:t>
      </w:r>
    </w:p>
    <w:p w:rsidR="00E97444" w:rsidRPr="00E97444" w:rsidRDefault="00E97444" w:rsidP="00550FE0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E974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Диференціальний діагноз</w:t>
      </w:r>
      <w:r w:rsidRPr="00E9744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:</w:t>
      </w:r>
    </w:p>
    <w:p w:rsidR="00E97444" w:rsidRPr="00E97444" w:rsidRDefault="00E97444" w:rsidP="00E97444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E974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4.1.</w:t>
      </w:r>
      <w:r w:rsidRPr="00E9744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Стеноз, викликаний злоякісною пухлиною (позитивні "малі ознаки" за Савицьким + асцит + метастази);</w:t>
      </w:r>
    </w:p>
    <w:p w:rsidR="00E97444" w:rsidRPr="00E97444" w:rsidRDefault="00E97444" w:rsidP="00E97444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E974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4.2.</w:t>
      </w:r>
      <w:r w:rsidRPr="00E9744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Спастичний </w:t>
      </w:r>
      <w:proofErr w:type="spellStart"/>
      <w:r w:rsidRPr="00E9744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пілоростеноз</w:t>
      </w:r>
      <w:proofErr w:type="spellEnd"/>
      <w:r w:rsidRPr="00E9744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(при введенні атропіну чи платифіліну явища стенозу минають);</w:t>
      </w:r>
    </w:p>
    <w:p w:rsidR="00E97444" w:rsidRPr="00E97444" w:rsidRDefault="00E97444" w:rsidP="00E97444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E974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4.3.</w:t>
      </w:r>
      <w:r w:rsidRPr="00E9744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Стеноз після </w:t>
      </w:r>
      <w:proofErr w:type="spellStart"/>
      <w:r w:rsidRPr="00E9744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опіків</w:t>
      </w:r>
      <w:proofErr w:type="spellEnd"/>
      <w:r w:rsidRPr="00E9744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(анамнез);</w:t>
      </w:r>
    </w:p>
    <w:p w:rsidR="00E97444" w:rsidRPr="00E97444" w:rsidRDefault="00E97444" w:rsidP="00E97444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E974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4.4.</w:t>
      </w:r>
      <w:r w:rsidRPr="00E9744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Стеноз, зумовлений стисненням ззовні (рак головки підшлункової залози, кісти, тератоми тощо).</w:t>
      </w:r>
    </w:p>
    <w:p w:rsidR="00E97444" w:rsidRPr="00E97444" w:rsidRDefault="00E97444" w:rsidP="00550FE0">
      <w:pPr>
        <w:spacing w:after="0" w:line="276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E974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Лікування</w:t>
      </w:r>
      <w:r w:rsidRPr="00E9744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</w:p>
    <w:p w:rsidR="00E97444" w:rsidRPr="00E97444" w:rsidRDefault="00E97444" w:rsidP="00E97444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E974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5.1.</w:t>
      </w:r>
      <w:r w:rsidRPr="00E9744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Хворі з </w:t>
      </w:r>
      <w:proofErr w:type="spellStart"/>
      <w:r w:rsidRPr="00E9744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декомпенсованим</w:t>
      </w:r>
      <w:proofErr w:type="spellEnd"/>
      <w:r w:rsidRPr="00E9744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стенозом підлягають операційному лікуванню. При </w:t>
      </w:r>
      <w:proofErr w:type="spellStart"/>
      <w:r w:rsidRPr="00E9744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субкомпенсованому</w:t>
      </w:r>
      <w:proofErr w:type="spellEnd"/>
      <w:r w:rsidRPr="00E9744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стенозі проводять висікання </w:t>
      </w:r>
      <w:proofErr w:type="spellStart"/>
      <w:r w:rsidRPr="00E9744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рубцево</w:t>
      </w:r>
      <w:proofErr w:type="spellEnd"/>
      <w:r w:rsidRPr="00E9744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зміненої тканини, яка спричинила </w:t>
      </w:r>
      <w:proofErr w:type="spellStart"/>
      <w:r w:rsidRPr="00E9744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пілоростеноз</w:t>
      </w:r>
      <w:proofErr w:type="spellEnd"/>
      <w:r w:rsidRPr="00E9744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з ПП або резекцію шлунку. При </w:t>
      </w:r>
      <w:proofErr w:type="spellStart"/>
      <w:r w:rsidRPr="00E9744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декомпенсованому</w:t>
      </w:r>
      <w:proofErr w:type="spellEnd"/>
      <w:r w:rsidRPr="00E9744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стенозі – резекція шлунку або </w:t>
      </w:r>
      <w:proofErr w:type="spellStart"/>
      <w:r w:rsidRPr="00E9744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гастроентероанастомоз</w:t>
      </w:r>
      <w:proofErr w:type="spellEnd"/>
      <w:r w:rsidRPr="00E9744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(якщо стеноз на ґрунті неоперабельного раку шлунку).</w:t>
      </w:r>
    </w:p>
    <w:p w:rsidR="00E97444" w:rsidRPr="00E97444" w:rsidRDefault="00E97444" w:rsidP="00E97444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E974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5.2.</w:t>
      </w:r>
      <w:r w:rsidRPr="00E9744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В передопераційному періоді проводять </w:t>
      </w:r>
      <w:proofErr w:type="spellStart"/>
      <w:r w:rsidRPr="00E9744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інфузійну</w:t>
      </w:r>
      <w:proofErr w:type="spellEnd"/>
      <w:r w:rsidRPr="00E9744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терапію водно-електролітного обміну з введенням складних сольових розчинів, альбуміну, плазми крові. Об’єм добової </w:t>
      </w:r>
      <w:proofErr w:type="spellStart"/>
      <w:r w:rsidRPr="00E9744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інфузії</w:t>
      </w:r>
      <w:proofErr w:type="spellEnd"/>
      <w:r w:rsidRPr="00E9744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розраховують за формулою </w:t>
      </w:r>
      <w:proofErr w:type="spellStart"/>
      <w:r w:rsidRPr="00E9744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Рандала</w:t>
      </w:r>
      <w:proofErr w:type="spellEnd"/>
      <w:r w:rsidRPr="00E9744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: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4811"/>
        <w:gridCol w:w="4812"/>
      </w:tblGrid>
      <w:tr w:rsidR="00E97444" w:rsidRPr="00E97444" w:rsidTr="00E97444"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7444" w:rsidRPr="00E97444" w:rsidRDefault="00E97444" w:rsidP="00E9744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7444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uk-UA"/>
              </w:rPr>
              <w:drawing>
                <wp:inline distT="0" distB="0" distL="0" distR="0">
                  <wp:extent cx="1114425" cy="361315"/>
                  <wp:effectExtent l="0" t="0" r="9525" b="635"/>
                  <wp:docPr id="1" name="Рисунок 1" descr="https://studfile.net/html/2706/1006/html_LhsvLVmVbW.YpBp/htmlconvd-oNLnUb_html_18385eeaad9ba28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studfile.net/html/2706/1006/html_LhsvLVmVbW.YpBp/htmlconvd-oNLnUb_html_18385eeaad9ba28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361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9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, де: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7444" w:rsidRPr="00E97444" w:rsidRDefault="00E97444" w:rsidP="00E9744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V – добова потреба в рідині (л);</w:t>
            </w:r>
          </w:p>
          <w:p w:rsidR="00E97444" w:rsidRPr="00E97444" w:rsidRDefault="00E97444" w:rsidP="00E9744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E9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Нt</w:t>
            </w:r>
            <w:proofErr w:type="spellEnd"/>
            <w:r w:rsidRPr="00E9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– гематокрит хворого;</w:t>
            </w:r>
          </w:p>
          <w:p w:rsidR="00E97444" w:rsidRPr="00E97444" w:rsidRDefault="00E97444" w:rsidP="00E9744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m – маса тіла хворого (кг).</w:t>
            </w:r>
          </w:p>
        </w:tc>
      </w:tr>
    </w:tbl>
    <w:p w:rsidR="00E97444" w:rsidRPr="00E97444" w:rsidRDefault="00E97444" w:rsidP="00E97444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E974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5.3.</w:t>
      </w:r>
      <w:r w:rsidRPr="00E9744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В комплекс </w:t>
      </w:r>
      <w:proofErr w:type="spellStart"/>
      <w:r w:rsidRPr="00E9744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інфузій</w:t>
      </w:r>
      <w:proofErr w:type="spellEnd"/>
      <w:r w:rsidRPr="00E9744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включають кровозамінники:</w:t>
      </w:r>
    </w:p>
    <w:p w:rsidR="00E97444" w:rsidRPr="00E97444" w:rsidRDefault="00E97444" w:rsidP="00E97444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E974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lastRenderedPageBreak/>
        <w:t xml:space="preserve">5.3.1. </w:t>
      </w:r>
      <w:proofErr w:type="spellStart"/>
      <w:r w:rsidRPr="00E974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Гемодинамічні</w:t>
      </w:r>
      <w:proofErr w:type="spellEnd"/>
      <w:r w:rsidRPr="00E9744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до яких відносять низькомолекулярні </w:t>
      </w:r>
      <w:proofErr w:type="spellStart"/>
      <w:r w:rsidRPr="00E9744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декстрани</w:t>
      </w:r>
      <w:proofErr w:type="spellEnd"/>
      <w:r w:rsidRPr="00E9744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(</w:t>
      </w:r>
      <w:proofErr w:type="spellStart"/>
      <w:r w:rsidRPr="00E9744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реополіглюкін</w:t>
      </w:r>
      <w:proofErr w:type="spellEnd"/>
      <w:r w:rsidRPr="00E9744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), </w:t>
      </w:r>
      <w:proofErr w:type="spellStart"/>
      <w:r w:rsidRPr="00E9744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середньомолекулярні</w:t>
      </w:r>
      <w:proofErr w:type="spellEnd"/>
      <w:r w:rsidRPr="00E9744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E9744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декстрани</w:t>
      </w:r>
      <w:proofErr w:type="spellEnd"/>
      <w:r w:rsidRPr="00E9744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(</w:t>
      </w:r>
      <w:proofErr w:type="spellStart"/>
      <w:r w:rsidRPr="00E9744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поліглюкін</w:t>
      </w:r>
      <w:proofErr w:type="spellEnd"/>
      <w:r w:rsidRPr="00E9744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) та препарати желатини (</w:t>
      </w:r>
      <w:proofErr w:type="spellStart"/>
      <w:r w:rsidRPr="00E9744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желатиноль</w:t>
      </w:r>
      <w:proofErr w:type="spellEnd"/>
      <w:r w:rsidRPr="00E9744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). Збільшують ОЦК, підвищують АТ, по</w:t>
      </w:r>
      <w:r w:rsidRPr="00E9744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softHyphen/>
      </w:r>
      <w:r w:rsidRPr="00E9744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softHyphen/>
        <w:t xml:space="preserve">кращують </w:t>
      </w:r>
      <w:proofErr w:type="spellStart"/>
      <w:r w:rsidRPr="00E9744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мікроциркуляцію</w:t>
      </w:r>
      <w:proofErr w:type="spellEnd"/>
      <w:r w:rsidRPr="00E9744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</w:p>
    <w:p w:rsidR="00E97444" w:rsidRPr="00E97444" w:rsidRDefault="00E97444" w:rsidP="00E97444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E974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5.3.2. </w:t>
      </w:r>
      <w:proofErr w:type="spellStart"/>
      <w:r w:rsidRPr="00E974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Детоксикаційні</w:t>
      </w:r>
      <w:proofErr w:type="spellEnd"/>
      <w:r w:rsidRPr="00E9744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(</w:t>
      </w:r>
      <w:proofErr w:type="spellStart"/>
      <w:r w:rsidRPr="00E9744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неогемодез</w:t>
      </w:r>
      <w:proofErr w:type="spellEnd"/>
      <w:r w:rsidRPr="00E9744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E9744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полідез</w:t>
      </w:r>
      <w:proofErr w:type="spellEnd"/>
      <w:r w:rsidRPr="00E9744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E9744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неокомпенсан</w:t>
      </w:r>
      <w:proofErr w:type="spellEnd"/>
      <w:r w:rsidRPr="00E9744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).</w:t>
      </w:r>
    </w:p>
    <w:p w:rsidR="00E97444" w:rsidRPr="00E97444" w:rsidRDefault="00E97444" w:rsidP="00E97444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E974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5.3.3. Препарати для </w:t>
      </w:r>
      <w:proofErr w:type="spellStart"/>
      <w:r w:rsidRPr="00E974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парентерального</w:t>
      </w:r>
      <w:proofErr w:type="spellEnd"/>
      <w:r w:rsidRPr="00E974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харчування</w:t>
      </w:r>
      <w:r w:rsidRPr="00E9744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: білкові (гідролізат казеїну, </w:t>
      </w:r>
      <w:proofErr w:type="spellStart"/>
      <w:r w:rsidRPr="00E9744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амінопептид</w:t>
      </w:r>
      <w:proofErr w:type="spellEnd"/>
      <w:r w:rsidRPr="00E9744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E9744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нітролізин</w:t>
      </w:r>
      <w:proofErr w:type="spellEnd"/>
      <w:r w:rsidRPr="00E9744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), амінокислотні (</w:t>
      </w:r>
      <w:proofErr w:type="spellStart"/>
      <w:r w:rsidRPr="00E9744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поліамін</w:t>
      </w:r>
      <w:proofErr w:type="spellEnd"/>
      <w:r w:rsidRPr="00E9744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E9744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інфезол</w:t>
      </w:r>
      <w:proofErr w:type="spellEnd"/>
      <w:r w:rsidRPr="00E9744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E9744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фриамін</w:t>
      </w:r>
      <w:proofErr w:type="spellEnd"/>
      <w:r w:rsidRPr="00E9744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), жирові (</w:t>
      </w:r>
      <w:proofErr w:type="spellStart"/>
      <w:r w:rsidRPr="00E9744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ліпофундин</w:t>
      </w:r>
      <w:proofErr w:type="spellEnd"/>
      <w:r w:rsidRPr="00E9744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E9744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ліброліпід</w:t>
      </w:r>
      <w:proofErr w:type="spellEnd"/>
      <w:r w:rsidRPr="00E9744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) та вуглеводневі (глюкоза, </w:t>
      </w:r>
      <w:proofErr w:type="spellStart"/>
      <w:r w:rsidRPr="00E9744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сорбітол</w:t>
      </w:r>
      <w:proofErr w:type="spellEnd"/>
      <w:r w:rsidRPr="00E9744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 фруктоза).</w:t>
      </w:r>
    </w:p>
    <w:p w:rsidR="00E97444" w:rsidRPr="00E97444" w:rsidRDefault="00E97444" w:rsidP="00E97444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E974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5.3.4. Регулятори водно-сольового та кислотно-лужного стану</w:t>
      </w:r>
      <w:r w:rsidRPr="00E9744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: сольові розчини (розчин натрію хлориду, розчин </w:t>
      </w:r>
      <w:proofErr w:type="spellStart"/>
      <w:r w:rsidRPr="00E9744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Рінгер</w:t>
      </w:r>
      <w:proofErr w:type="spellEnd"/>
      <w:r w:rsidRPr="00E9744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-Локка, </w:t>
      </w:r>
      <w:proofErr w:type="spellStart"/>
      <w:r w:rsidRPr="00E9744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дисіль</w:t>
      </w:r>
      <w:proofErr w:type="spellEnd"/>
      <w:r w:rsidRPr="00E9744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E9744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трисіль</w:t>
      </w:r>
      <w:proofErr w:type="spellEnd"/>
      <w:r w:rsidRPr="00E9744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) та </w:t>
      </w:r>
      <w:proofErr w:type="spellStart"/>
      <w:r w:rsidRPr="00E9744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осмодіуретики</w:t>
      </w:r>
      <w:proofErr w:type="spellEnd"/>
      <w:r w:rsidRPr="00E9744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(манітол, </w:t>
      </w:r>
      <w:proofErr w:type="spellStart"/>
      <w:r w:rsidRPr="00E9744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сорбітол</w:t>
      </w:r>
      <w:proofErr w:type="spellEnd"/>
      <w:r w:rsidRPr="00E9744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).</w:t>
      </w:r>
    </w:p>
    <w:p w:rsidR="00E97444" w:rsidRPr="00E97444" w:rsidRDefault="00E97444" w:rsidP="00E97444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E974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5.3.5. Препарати з функцією переносу кисню</w:t>
      </w:r>
      <w:r w:rsidRPr="00E9744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(</w:t>
      </w:r>
      <w:proofErr w:type="spellStart"/>
      <w:r w:rsidRPr="00E9744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перфторан</w:t>
      </w:r>
      <w:proofErr w:type="spellEnd"/>
      <w:r w:rsidRPr="00E9744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E9744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фолюосоль</w:t>
      </w:r>
      <w:proofErr w:type="spellEnd"/>
      <w:r w:rsidRPr="00E9744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) – зв’язують (в 2-3 рази краще, ніж </w:t>
      </w:r>
      <w:proofErr w:type="spellStart"/>
      <w:r w:rsidRPr="00E9744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Hb</w:t>
      </w:r>
      <w:proofErr w:type="spellEnd"/>
      <w:r w:rsidRPr="00E9744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) і транспортують кисень.</w:t>
      </w:r>
    </w:p>
    <w:p w:rsidR="007F4250" w:rsidRPr="00FB1A03" w:rsidRDefault="00E97444" w:rsidP="00550FE0">
      <w:pPr>
        <w:pStyle w:val="2"/>
        <w:rPr>
          <w:rFonts w:ascii="Times New Roman" w:hAnsi="Times New Roman" w:cs="Times New Roman"/>
          <w:color w:val="auto"/>
        </w:rPr>
      </w:pPr>
      <w:bookmarkStart w:id="0" w:name="_GoBack"/>
      <w:r w:rsidRPr="00FB1A03">
        <w:rPr>
          <w:rFonts w:ascii="Times New Roman" w:eastAsia="Times New Roman" w:hAnsi="Times New Roman" w:cs="Times New Roman"/>
          <w:b/>
          <w:bCs/>
          <w:color w:val="auto"/>
          <w:lang w:eastAsia="uk-UA"/>
        </w:rPr>
        <w:t>5.3.6. Препарати комплексної дії</w:t>
      </w:r>
      <w:r w:rsidRPr="00FB1A03">
        <w:rPr>
          <w:rFonts w:ascii="Times New Roman" w:eastAsia="Times New Roman" w:hAnsi="Times New Roman" w:cs="Times New Roman"/>
          <w:color w:val="auto"/>
          <w:lang w:eastAsia="uk-UA"/>
        </w:rPr>
        <w:t xml:space="preserve"> (</w:t>
      </w:r>
      <w:proofErr w:type="spellStart"/>
      <w:r w:rsidRPr="00FB1A03">
        <w:rPr>
          <w:rFonts w:ascii="Times New Roman" w:eastAsia="Times New Roman" w:hAnsi="Times New Roman" w:cs="Times New Roman"/>
          <w:color w:val="auto"/>
          <w:lang w:eastAsia="uk-UA"/>
        </w:rPr>
        <w:t>поліфор</w:t>
      </w:r>
      <w:proofErr w:type="spellEnd"/>
      <w:r w:rsidRPr="00FB1A03">
        <w:rPr>
          <w:rFonts w:ascii="Times New Roman" w:eastAsia="Times New Roman" w:hAnsi="Times New Roman" w:cs="Times New Roman"/>
          <w:color w:val="auto"/>
          <w:lang w:eastAsia="uk-UA"/>
        </w:rPr>
        <w:t xml:space="preserve">, </w:t>
      </w:r>
      <w:proofErr w:type="spellStart"/>
      <w:r w:rsidRPr="00FB1A03">
        <w:rPr>
          <w:rFonts w:ascii="Times New Roman" w:eastAsia="Times New Roman" w:hAnsi="Times New Roman" w:cs="Times New Roman"/>
          <w:color w:val="auto"/>
          <w:lang w:eastAsia="uk-UA"/>
        </w:rPr>
        <w:t>реоглюман</w:t>
      </w:r>
      <w:proofErr w:type="spellEnd"/>
      <w:r w:rsidRPr="00FB1A03">
        <w:rPr>
          <w:rFonts w:ascii="Times New Roman" w:eastAsia="Times New Roman" w:hAnsi="Times New Roman" w:cs="Times New Roman"/>
          <w:color w:val="auto"/>
          <w:lang w:eastAsia="uk-UA"/>
        </w:rPr>
        <w:t xml:space="preserve">, </w:t>
      </w:r>
      <w:proofErr w:type="spellStart"/>
      <w:r w:rsidRPr="00FB1A03">
        <w:rPr>
          <w:rFonts w:ascii="Times New Roman" w:eastAsia="Times New Roman" w:hAnsi="Times New Roman" w:cs="Times New Roman"/>
          <w:color w:val="auto"/>
          <w:lang w:eastAsia="uk-UA"/>
        </w:rPr>
        <w:t>лактопротеін</w:t>
      </w:r>
      <w:proofErr w:type="spellEnd"/>
      <w:r w:rsidRPr="00FB1A03">
        <w:rPr>
          <w:rFonts w:ascii="Times New Roman" w:eastAsia="Times New Roman" w:hAnsi="Times New Roman" w:cs="Times New Roman"/>
          <w:color w:val="auto"/>
          <w:lang w:eastAsia="uk-UA"/>
        </w:rPr>
        <w:t xml:space="preserve">, </w:t>
      </w:r>
      <w:proofErr w:type="spellStart"/>
      <w:r w:rsidRPr="00FB1A03">
        <w:rPr>
          <w:rFonts w:ascii="Times New Roman" w:eastAsia="Times New Roman" w:hAnsi="Times New Roman" w:cs="Times New Roman"/>
          <w:color w:val="auto"/>
          <w:lang w:eastAsia="uk-UA"/>
        </w:rPr>
        <w:t>реосорбілакт</w:t>
      </w:r>
      <w:proofErr w:type="spellEnd"/>
      <w:r w:rsidRPr="00FB1A03">
        <w:rPr>
          <w:rFonts w:ascii="Times New Roman" w:eastAsia="Times New Roman" w:hAnsi="Times New Roman" w:cs="Times New Roman"/>
          <w:color w:val="auto"/>
          <w:lang w:eastAsia="uk-UA"/>
        </w:rPr>
        <w:t>).</w:t>
      </w:r>
      <w:r w:rsidRPr="00FB1A03">
        <w:rPr>
          <w:rFonts w:ascii="Times New Roman" w:hAnsi="Times New Roman" w:cs="Times New Roman"/>
          <w:color w:val="auto"/>
        </w:rPr>
        <w:t xml:space="preserve"> </w:t>
      </w:r>
      <w:bookmarkEnd w:id="0"/>
    </w:p>
    <w:sectPr w:rsidR="007F4250" w:rsidRPr="00FB1A03">
      <w:footerReference w:type="default" r:id="rId8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27D3" w:rsidRDefault="005727D3" w:rsidP="00E97444">
      <w:pPr>
        <w:spacing w:after="0" w:line="240" w:lineRule="auto"/>
      </w:pPr>
      <w:r>
        <w:separator/>
      </w:r>
    </w:p>
  </w:endnote>
  <w:endnote w:type="continuationSeparator" w:id="0">
    <w:p w:rsidR="005727D3" w:rsidRDefault="005727D3" w:rsidP="00E974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53707833"/>
      <w:docPartObj>
        <w:docPartGallery w:val="Page Numbers (Bottom of Page)"/>
        <w:docPartUnique/>
      </w:docPartObj>
    </w:sdtPr>
    <w:sdtEndPr/>
    <w:sdtContent>
      <w:p w:rsidR="00E97444" w:rsidRDefault="00E97444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1A03">
          <w:rPr>
            <w:noProof/>
          </w:rPr>
          <w:t>3</w:t>
        </w:r>
        <w:r>
          <w:fldChar w:fldCharType="end"/>
        </w:r>
      </w:p>
    </w:sdtContent>
  </w:sdt>
  <w:p w:rsidR="00E97444" w:rsidRDefault="00E9744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27D3" w:rsidRDefault="005727D3" w:rsidP="00E97444">
      <w:pPr>
        <w:spacing w:after="0" w:line="240" w:lineRule="auto"/>
      </w:pPr>
      <w:r>
        <w:separator/>
      </w:r>
    </w:p>
  </w:footnote>
  <w:footnote w:type="continuationSeparator" w:id="0">
    <w:p w:rsidR="005727D3" w:rsidRDefault="005727D3" w:rsidP="00E974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9E774A"/>
    <w:multiLevelType w:val="multilevel"/>
    <w:tmpl w:val="59323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917"/>
    <w:rsid w:val="001748BA"/>
    <w:rsid w:val="00274917"/>
    <w:rsid w:val="0054659A"/>
    <w:rsid w:val="00550FE0"/>
    <w:rsid w:val="005727D3"/>
    <w:rsid w:val="007F4250"/>
    <w:rsid w:val="00830E0F"/>
    <w:rsid w:val="00BE70A0"/>
    <w:rsid w:val="00E97444"/>
    <w:rsid w:val="00FB1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C0E27"/>
  <w15:chartTrackingRefBased/>
  <w15:docId w15:val="{9BDC3015-924E-4BDB-B336-E5F7CE22C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659A"/>
  </w:style>
  <w:style w:type="paragraph" w:styleId="2">
    <w:name w:val="heading 2"/>
    <w:basedOn w:val="a"/>
    <w:next w:val="a"/>
    <w:link w:val="20"/>
    <w:uiPriority w:val="9"/>
    <w:unhideWhenUsed/>
    <w:qFormat/>
    <w:rsid w:val="0054659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books-bold">
    <w:name w:val="ebooks-bold"/>
    <w:basedOn w:val="a0"/>
    <w:rsid w:val="0054659A"/>
  </w:style>
  <w:style w:type="paragraph" w:customStyle="1" w:styleId="tekst-03-tekst-bez-wciecia">
    <w:name w:val="tekst-03-tekst-bez-wciecia"/>
    <w:basedOn w:val="a"/>
    <w:rsid w:val="005465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tekst-03-tekst-wciecie">
    <w:name w:val="tekst-03-tekst-wciecie"/>
    <w:basedOn w:val="a"/>
    <w:rsid w:val="005465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tytuly-04-podpunkt">
    <w:name w:val="tytuly-04-podpunkt"/>
    <w:basedOn w:val="a"/>
    <w:rsid w:val="005465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54659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5465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header"/>
    <w:basedOn w:val="a"/>
    <w:link w:val="a5"/>
    <w:uiPriority w:val="99"/>
    <w:unhideWhenUsed/>
    <w:rsid w:val="00E9744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E97444"/>
  </w:style>
  <w:style w:type="paragraph" w:styleId="a6">
    <w:name w:val="footer"/>
    <w:basedOn w:val="a"/>
    <w:link w:val="a7"/>
    <w:uiPriority w:val="99"/>
    <w:unhideWhenUsed/>
    <w:rsid w:val="00E9744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E974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0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4273</Words>
  <Characters>2437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5</cp:revision>
  <dcterms:created xsi:type="dcterms:W3CDTF">2024-09-21T09:04:00Z</dcterms:created>
  <dcterms:modified xsi:type="dcterms:W3CDTF">2024-10-11T13:23:00Z</dcterms:modified>
</cp:coreProperties>
</file>