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33" w:rsidRDefault="003F3433" w:rsidP="003F3433">
      <w:pPr>
        <w:pStyle w:val="4"/>
        <w:ind w:left="24"/>
        <w:jc w:val="center"/>
      </w:pPr>
      <w:r>
        <w:t xml:space="preserve">Лекція </w:t>
      </w:r>
    </w:p>
    <w:p w:rsidR="003F3433" w:rsidRDefault="003F3433" w:rsidP="003F3433">
      <w:pPr>
        <w:pStyle w:val="4"/>
        <w:ind w:left="24"/>
        <w:jc w:val="center"/>
      </w:pPr>
      <w:r>
        <w:t>Хвороба Крона</w:t>
      </w:r>
      <w:r>
        <w:t>. Неспецифічний виразковий коліт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 w:rsidRPr="003F3433">
        <w:rPr>
          <w:rFonts w:ascii="Times New Roman" w:eastAsia="Times New Roman" w:hAnsi="Times New Roman" w:cs="Times New Roman"/>
          <w:b/>
          <w:i/>
          <w:color w:val="221F1F"/>
        </w:rPr>
        <w:t>Хвороба Крона</w:t>
      </w:r>
      <w:r>
        <w:rPr>
          <w:rFonts w:ascii="Times New Roman" w:eastAsia="Times New Roman" w:hAnsi="Times New Roman" w:cs="Times New Roman"/>
          <w:color w:val="221F1F"/>
        </w:rPr>
        <w:t xml:space="preserve"> </w:t>
      </w:r>
      <w:r>
        <w:rPr>
          <w:rFonts w:ascii="Times New Roman" w:eastAsia="Times New Roman" w:hAnsi="Times New Roman" w:cs="Times New Roman"/>
          <w:i/>
          <w:color w:val="221F1F"/>
        </w:rPr>
        <w:t xml:space="preserve">– </w:t>
      </w:r>
      <w:r>
        <w:rPr>
          <w:rFonts w:ascii="Times New Roman" w:eastAsia="Times New Roman" w:hAnsi="Times New Roman" w:cs="Times New Roman"/>
          <w:color w:val="221F1F"/>
        </w:rPr>
        <w:t xml:space="preserve">це хронічне неспецифічне запалення термінального відділу здухвинної кишки (термінальний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ілеїт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). Однак таке ураження може виникати і в інших ділянках тонкої кишки (сегментарний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ілеїт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), поширюватися на всю тонку кишку і, навіть, на товсту кишку. Причини виникнення цього захворювання остаточно не вияснені. Проте патологічні зміни, які виявляються при гістологічному дослідженні і проявляються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лімфоцитарною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плазмоцитарною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інфільтрацією, дають підстави вважати, що для виникнення хвороби важливе значення мають імунні фактори. Запальний процес починається з слизової оболонки, а згодом охоплює всю стінку тонкої кишки і призводить до утворення гранульом. Запальний процес може виходити за межі тонкої кишки і поширюватися на товсту кишку, сечовий міхур, черевну стінку, внаслідок чого можуть утворюватися інфільтрати, абсцеси, нориці. Захворювання переважно зустрічається у людей молодого віку.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 w:rsidRPr="003F3433">
        <w:rPr>
          <w:rFonts w:ascii="Times New Roman" w:eastAsia="Times New Roman" w:hAnsi="Times New Roman" w:cs="Times New Roman"/>
          <w:b/>
          <w:i/>
          <w:color w:val="221F1F"/>
        </w:rPr>
        <w:t>Клініка.</w:t>
      </w:r>
      <w:r>
        <w:rPr>
          <w:rFonts w:ascii="Times New Roman" w:eastAsia="Times New Roman" w:hAnsi="Times New Roman" w:cs="Times New Roman"/>
          <w:color w:val="221F1F"/>
        </w:rPr>
        <w:t xml:space="preserve"> Гострий період термінального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ілеїту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клінічно нагадує гострий апендицит. У хворих виникає біль у правій здухвинній ділянці, нудота, блювання, часто пронос із домішками крові, висока температура тіла (39-40 </w:t>
      </w:r>
      <w:r>
        <w:rPr>
          <w:rFonts w:ascii="Times New Roman" w:eastAsia="Times New Roman" w:hAnsi="Times New Roman" w:cs="Times New Roman"/>
          <w:color w:val="221F1F"/>
          <w:sz w:val="13"/>
        </w:rPr>
        <w:t>0</w:t>
      </w:r>
      <w:r>
        <w:rPr>
          <w:rFonts w:ascii="Times New Roman" w:eastAsia="Times New Roman" w:hAnsi="Times New Roman" w:cs="Times New Roman"/>
          <w:color w:val="221F1F"/>
        </w:rPr>
        <w:t xml:space="preserve">С). При огляді живіт може бути здутим, при пальпації відмічається напруження м’язів та позитивні симптоми подразнення очеревини. Інколи вдається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пропальпувати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інфільтровану ділянку тонкої кишки. Захворювання може набувати і хронічного характеру. Тоді хворі скаржаться на періодичний біль у животі, проноси, кровотечі з прямої кишки, схуднення, підвищення температури тіла. Об’єктивно в черевній порожнині визначають болючі інфільтрати, а при лабораторному дослідженні – анемію 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гіпопротеїнемію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. Хвороба Крона може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ускладнюватися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кишковими норицями (зовнішніми, внутрішніми) в сечовий міхур, пряму кишку і т. ін. Діагностика захворювання досить трудна. В гострому періоді воно, як правило,  виявляється як операційна знахідка при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апендектомії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або операції з приводу кишкової непрохідності. Діагностику хвороби Крона на хронічній стадії може полегшити рентгенологічне або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колоноскопічне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дослідження.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 w:rsidRPr="003F3433">
        <w:rPr>
          <w:rFonts w:ascii="Times New Roman" w:eastAsia="Times New Roman" w:hAnsi="Times New Roman" w:cs="Times New Roman"/>
          <w:b/>
          <w:i/>
          <w:color w:val="221F1F"/>
        </w:rPr>
        <w:t>Лікування.</w:t>
      </w:r>
      <w:r>
        <w:rPr>
          <w:rFonts w:ascii="Times New Roman" w:eastAsia="Times New Roman" w:hAnsi="Times New Roman" w:cs="Times New Roman"/>
          <w:i/>
          <w:color w:val="221F1F"/>
        </w:rPr>
        <w:t xml:space="preserve"> </w:t>
      </w:r>
      <w:r>
        <w:rPr>
          <w:rFonts w:ascii="Times New Roman" w:eastAsia="Times New Roman" w:hAnsi="Times New Roman" w:cs="Times New Roman"/>
          <w:color w:val="221F1F"/>
        </w:rPr>
        <w:t xml:space="preserve">При виявленні термінального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ілеїту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під час екстреної операції проводять інфільтрацію брижі здухвинної кишки 0,25 % розчином новокаїну і одним з антибіотиків широкого спектра дії, черевну порожнину дренують і зашивають. У післяопераційний період проводять інтенсивну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загальнозміцнюючу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терапію, продовжують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антибіотикотерапію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призначають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аміносаліцилову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кислоту,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сульфасалазин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салазодиметоксин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 т. ін. При проносах використовують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дифеноксилат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– 5 мл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перорально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тричі на добу,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лоперамід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– 2 мг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перорально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3-4 рази на добу,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смекту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– по 1 пакетику 3 рази на добу. У тяжких випадках застосовують преднізолон – по 30-60 мг на добу протягом 1-2 тижнів. Пацієнтам, що не реагують на стероїди призначають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азатіоприн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(1,5-2 мг/кг на добу), який має виражену імунодепресивну дію. Тривалість лікування залежить від тяжкості захворювання, ефективності і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переносимості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препарату.</w:t>
      </w:r>
    </w:p>
    <w:p w:rsidR="003F3433" w:rsidRDefault="003F3433" w:rsidP="003F3433">
      <w:pPr>
        <w:spacing w:after="212" w:line="306" w:lineRule="auto"/>
        <w:ind w:left="567" w:firstLine="567"/>
        <w:jc w:val="both"/>
      </w:pPr>
      <w:r>
        <w:rPr>
          <w:rFonts w:ascii="Times New Roman" w:eastAsia="Times New Roman" w:hAnsi="Times New Roman" w:cs="Times New Roman"/>
          <w:color w:val="221F1F"/>
        </w:rPr>
        <w:t xml:space="preserve">При некротичних змінах кишкової стінки або розвитку хронічного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стенозуючого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процесу, що супроводжується кишковою непрохідністю, проводять сегментарну резекцію патологічно зміненої ділянки кишки на відстані 30-35 см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проксимальніше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дистальніше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від ураженої ділянки. При наявності некрозу, перфорації кишки операцію закінчують накладанням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ентеростоми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</w:p>
    <w:p w:rsidR="003F3433" w:rsidRDefault="003F3433" w:rsidP="003F3433">
      <w:pPr>
        <w:pStyle w:val="4"/>
        <w:ind w:left="567" w:firstLine="567"/>
        <w:jc w:val="center"/>
      </w:pPr>
      <w:r>
        <w:t>Неспецифічний виразковий коліт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 w:rsidRPr="003F3433">
        <w:rPr>
          <w:rFonts w:ascii="Times New Roman" w:eastAsia="Times New Roman" w:hAnsi="Times New Roman" w:cs="Times New Roman"/>
          <w:b/>
          <w:i/>
          <w:color w:val="221F1F"/>
        </w:rPr>
        <w:t xml:space="preserve">Неспецифічний виразковий коліт </w:t>
      </w:r>
      <w:r>
        <w:rPr>
          <w:rFonts w:ascii="Times New Roman" w:eastAsia="Times New Roman" w:hAnsi="Times New Roman" w:cs="Times New Roman"/>
          <w:i/>
          <w:color w:val="221F1F"/>
        </w:rPr>
        <w:t xml:space="preserve">– </w:t>
      </w:r>
      <w:r>
        <w:rPr>
          <w:rFonts w:ascii="Times New Roman" w:eastAsia="Times New Roman" w:hAnsi="Times New Roman" w:cs="Times New Roman"/>
          <w:color w:val="221F1F"/>
        </w:rPr>
        <w:t xml:space="preserve">це хронічний запальний процес, що супроводжується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виразково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-некротичними та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рубцево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-склеротичними змінами в стінці ободової й прямої кишок. </w:t>
      </w:r>
      <w:r>
        <w:rPr>
          <w:rFonts w:ascii="Times New Roman" w:eastAsia="Times New Roman" w:hAnsi="Times New Roman" w:cs="Times New Roman"/>
          <w:color w:val="221F1F"/>
        </w:rPr>
        <w:lastRenderedPageBreak/>
        <w:t xml:space="preserve">Зустрічається часто (1, 2 випадка на 100 000 населення), переважно у віці від 20 до 40 років. Причини виникнення цього захворювання остаточно ще не з’ясовані. Роль інфекційного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фактора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– специфічного мікроба або вірусу – у розвитку захворювання на сьогодні не підтверджена</w:t>
      </w:r>
    </w:p>
    <w:p w:rsidR="003F3433" w:rsidRDefault="003F3433" w:rsidP="003F3433">
      <w:pPr>
        <w:spacing w:after="0"/>
        <w:ind w:left="567" w:firstLine="567"/>
      </w:pPr>
      <w:r>
        <w:rPr>
          <w:noProof/>
        </w:rPr>
        <mc:AlternateContent>
          <mc:Choice Requires="wpg">
            <w:drawing>
              <wp:inline distT="0" distB="0" distL="0" distR="0" wp14:anchorId="2A29B357" wp14:editId="1CD1DCBC">
                <wp:extent cx="4354831" cy="1274445"/>
                <wp:effectExtent l="0" t="0" r="0" b="0"/>
                <wp:docPr id="1872476" name="Group 1872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4831" cy="1274445"/>
                          <a:chOff x="0" y="0"/>
                          <a:chExt cx="4354831" cy="1274445"/>
                        </a:xfrm>
                      </wpg:grpSpPr>
                      <pic:pic xmlns:pic="http://schemas.openxmlformats.org/drawingml/2006/picture">
                        <pic:nvPicPr>
                          <pic:cNvPr id="329828" name="Picture 3298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339340" y="31115"/>
                            <a:ext cx="2015490" cy="12147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29" name="Picture 3298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6275" cy="12744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20DF370" id="Group 1872476" o:spid="_x0000_s1026" style="width:342.9pt;height:100.35pt;mso-position-horizontal-relative:char;mso-position-vertical-relative:line" coordsize="43548,12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9828" o:spid="_x0000_s1027" type="#_x0000_t75" style="position:absolute;left:23393;top:311;width:20155;height:12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">
                  <v:imagedata r:id="rId8" o:title=""/>
                </v:shape>
                <v:shape id="Picture 329829" o:spid="_x0000_s1028" type="#_x0000_t75" style="position:absolute;width:19462;height:12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">
                  <v:imagedata r:id="rId9" o:title=""/>
                </v:shape>
                <w10:anchorlock/>
              </v:group>
            </w:pict>
          </mc:Fallback>
        </mc:AlternateContent>
      </w:r>
    </w:p>
    <w:p w:rsidR="003F3433" w:rsidRDefault="003F3433" w:rsidP="003F3433">
      <w:pPr>
        <w:tabs>
          <w:tab w:val="center" w:pos="1915"/>
          <w:tab w:val="center" w:pos="5601"/>
        </w:tabs>
        <w:spacing w:after="99"/>
        <w:ind w:left="567" w:firstLine="567"/>
      </w:pPr>
      <w:r>
        <w:tab/>
      </w:r>
      <w:r>
        <w:rPr>
          <w:rFonts w:ascii="Times New Roman" w:eastAsia="Times New Roman" w:hAnsi="Times New Roman" w:cs="Times New Roman"/>
          <w:color w:val="221F1F"/>
          <w:sz w:val="20"/>
        </w:rPr>
        <w:t>а</w:t>
      </w:r>
      <w:r>
        <w:rPr>
          <w:rFonts w:ascii="Times New Roman" w:eastAsia="Times New Roman" w:hAnsi="Times New Roman" w:cs="Times New Roman"/>
          <w:color w:val="221F1F"/>
          <w:sz w:val="20"/>
        </w:rPr>
        <w:tab/>
        <w:t>б</w:t>
      </w:r>
    </w:p>
    <w:p w:rsidR="003F3433" w:rsidRDefault="003F3433" w:rsidP="003F3433">
      <w:pPr>
        <w:spacing w:after="370" w:line="302" w:lineRule="auto"/>
        <w:ind w:left="567" w:firstLine="567"/>
        <w:jc w:val="both"/>
      </w:pPr>
      <w:r>
        <w:rPr>
          <w:rFonts w:ascii="Times New Roman" w:eastAsia="Times New Roman" w:hAnsi="Times New Roman" w:cs="Times New Roman"/>
          <w:i/>
          <w:color w:val="221F1F"/>
          <w:sz w:val="20"/>
        </w:rPr>
        <w:t>Рис. 3.5.56.</w:t>
      </w:r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 Види </w:t>
      </w:r>
      <w:proofErr w:type="spellStart"/>
      <w:r>
        <w:rPr>
          <w:rFonts w:ascii="Times New Roman" w:eastAsia="Times New Roman" w:hAnsi="Times New Roman" w:cs="Times New Roman"/>
          <w:b/>
          <w:color w:val="221F1F"/>
          <w:sz w:val="20"/>
        </w:rPr>
        <w:t>ентеростом</w:t>
      </w:r>
      <w:proofErr w:type="spellEnd"/>
      <w:r>
        <w:rPr>
          <w:rFonts w:ascii="Times New Roman" w:eastAsia="Times New Roman" w:hAnsi="Times New Roman" w:cs="Times New Roman"/>
          <w:b/>
          <w:color w:val="221F1F"/>
          <w:sz w:val="20"/>
        </w:rPr>
        <w:t xml:space="preserve">: </w:t>
      </w:r>
      <w:r>
        <w:rPr>
          <w:rFonts w:ascii="Times New Roman" w:eastAsia="Times New Roman" w:hAnsi="Times New Roman" w:cs="Times New Roman"/>
          <w:color w:val="221F1F"/>
          <w:sz w:val="20"/>
        </w:rPr>
        <w:t xml:space="preserve">а – </w:t>
      </w:r>
      <w:proofErr w:type="spellStart"/>
      <w:r>
        <w:rPr>
          <w:rFonts w:ascii="Times New Roman" w:eastAsia="Times New Roman" w:hAnsi="Times New Roman" w:cs="Times New Roman"/>
          <w:color w:val="221F1F"/>
          <w:sz w:val="20"/>
        </w:rPr>
        <w:t>одноканальна</w:t>
      </w:r>
      <w:proofErr w:type="spellEnd"/>
      <w:r>
        <w:rPr>
          <w:rFonts w:ascii="Times New Roman" w:eastAsia="Times New Roman" w:hAnsi="Times New Roman" w:cs="Times New Roman"/>
          <w:color w:val="221F1F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  <w:sz w:val="20"/>
        </w:rPr>
        <w:t>ентеростома</w:t>
      </w:r>
      <w:proofErr w:type="spellEnd"/>
      <w:r>
        <w:rPr>
          <w:rFonts w:ascii="Times New Roman" w:eastAsia="Times New Roman" w:hAnsi="Times New Roman" w:cs="Times New Roman"/>
          <w:color w:val="221F1F"/>
          <w:sz w:val="20"/>
        </w:rPr>
        <w:t xml:space="preserve">; б – двоканальна суміжна </w:t>
      </w:r>
      <w:proofErr w:type="spellStart"/>
      <w:r>
        <w:rPr>
          <w:rFonts w:ascii="Times New Roman" w:eastAsia="Times New Roman" w:hAnsi="Times New Roman" w:cs="Times New Roman"/>
          <w:color w:val="221F1F"/>
          <w:sz w:val="20"/>
        </w:rPr>
        <w:t>ентеростома</w:t>
      </w:r>
      <w:proofErr w:type="spellEnd"/>
      <w:r>
        <w:rPr>
          <w:rFonts w:ascii="Times New Roman" w:eastAsia="Times New Roman" w:hAnsi="Times New Roman" w:cs="Times New Roman"/>
          <w:color w:val="221F1F"/>
          <w:sz w:val="20"/>
        </w:rPr>
        <w:t>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>
        <w:rPr>
          <w:rFonts w:ascii="Times New Roman" w:eastAsia="Times New Roman" w:hAnsi="Times New Roman" w:cs="Times New Roman"/>
          <w:color w:val="221F1F"/>
        </w:rPr>
        <w:t xml:space="preserve">Проте важливого значення у виникненні хвороби надають харчовій алергії. У відповідь на харчовий алерген (антиген) слизова оболонка продукує антитіло, внаслідок чого виникає реакція антиген – антитіло, яка проявляється неспецифічним запаленням і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виразкоутворенням</w:t>
      </w:r>
      <w:proofErr w:type="spellEnd"/>
      <w:r>
        <w:rPr>
          <w:rFonts w:ascii="Times New Roman" w:eastAsia="Times New Roman" w:hAnsi="Times New Roman" w:cs="Times New Roman"/>
          <w:color w:val="221F1F"/>
        </w:rPr>
        <w:t>. На користь цієї точки зору свідчить той факт, що виключення із дієти молока, яєць покращує перебіг захворювання. Неспецифічний виразковий процес може поширюватися на всю ободову і пряму кишку (</w:t>
      </w:r>
      <w:r>
        <w:rPr>
          <w:rFonts w:ascii="Times New Roman" w:eastAsia="Times New Roman" w:hAnsi="Times New Roman" w:cs="Times New Roman"/>
          <w:i/>
          <w:color w:val="221F1F"/>
        </w:rPr>
        <w:t>тотальне ураження</w:t>
      </w:r>
      <w:r>
        <w:rPr>
          <w:rFonts w:ascii="Times New Roman" w:eastAsia="Times New Roman" w:hAnsi="Times New Roman" w:cs="Times New Roman"/>
          <w:color w:val="221F1F"/>
        </w:rPr>
        <w:t>) або може захоплювати окремі ділянки кишки (</w:t>
      </w:r>
      <w:r>
        <w:rPr>
          <w:rFonts w:ascii="Times New Roman" w:eastAsia="Times New Roman" w:hAnsi="Times New Roman" w:cs="Times New Roman"/>
          <w:i/>
          <w:color w:val="221F1F"/>
        </w:rPr>
        <w:t>сегментарне ураження</w:t>
      </w:r>
      <w:r>
        <w:rPr>
          <w:rFonts w:ascii="Times New Roman" w:eastAsia="Times New Roman" w:hAnsi="Times New Roman" w:cs="Times New Roman"/>
          <w:color w:val="221F1F"/>
        </w:rPr>
        <w:t xml:space="preserve">). За клінічним перебігом розрізняють: а) </w:t>
      </w:r>
      <w:r>
        <w:rPr>
          <w:rFonts w:ascii="Times New Roman" w:eastAsia="Times New Roman" w:hAnsi="Times New Roman" w:cs="Times New Roman"/>
          <w:i/>
          <w:color w:val="221F1F"/>
        </w:rPr>
        <w:t>гострий неспецифічний виразковий коліт</w:t>
      </w:r>
      <w:r>
        <w:rPr>
          <w:rFonts w:ascii="Times New Roman" w:eastAsia="Times New Roman" w:hAnsi="Times New Roman" w:cs="Times New Roman"/>
          <w:color w:val="221F1F"/>
        </w:rPr>
        <w:t xml:space="preserve"> (блискавична форма); б) </w:t>
      </w:r>
      <w:r>
        <w:rPr>
          <w:rFonts w:ascii="Times New Roman" w:eastAsia="Times New Roman" w:hAnsi="Times New Roman" w:cs="Times New Roman"/>
          <w:i/>
          <w:color w:val="221F1F"/>
        </w:rPr>
        <w:t xml:space="preserve">хронічний неспецифічний виразковий коліт </w:t>
      </w:r>
      <w:r>
        <w:rPr>
          <w:rFonts w:ascii="Times New Roman" w:eastAsia="Times New Roman" w:hAnsi="Times New Roman" w:cs="Times New Roman"/>
          <w:color w:val="221F1F"/>
        </w:rPr>
        <w:t>(хронічна рецидивна й хронічна безперервна форма).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 w:rsidRPr="003F3433">
        <w:rPr>
          <w:rFonts w:ascii="Times New Roman" w:eastAsia="Times New Roman" w:hAnsi="Times New Roman" w:cs="Times New Roman"/>
          <w:b/>
          <w:i/>
          <w:color w:val="221F1F"/>
        </w:rPr>
        <w:t>Клініка</w:t>
      </w:r>
      <w:r>
        <w:rPr>
          <w:rFonts w:ascii="Times New Roman" w:eastAsia="Times New Roman" w:hAnsi="Times New Roman" w:cs="Times New Roman"/>
          <w:i/>
          <w:color w:val="221F1F"/>
        </w:rPr>
        <w:t xml:space="preserve">. </w:t>
      </w:r>
      <w:r>
        <w:rPr>
          <w:rFonts w:ascii="Times New Roman" w:eastAsia="Times New Roman" w:hAnsi="Times New Roman" w:cs="Times New Roman"/>
          <w:color w:val="221F1F"/>
        </w:rPr>
        <w:t xml:space="preserve">Клінічний перебіг захворювання залежить від форми неспецифічного виразкового коліту і наявності ускладнень. Основними клінічними ознаками захворювання є проноси з виділенням слизу, гною, крові 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колікоподібний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біль у животі. Загострення захворювання супроводжується гарячкою, симптомами інтоксикації, загальною слабістю, втратою апетиту, прогресивним схудненням і зневодненням. Нерідко виникають кишкові кровотечі, перфорація кишки.</w:t>
      </w:r>
    </w:p>
    <w:p w:rsidR="003F3433" w:rsidRDefault="003F3433" w:rsidP="003F3433">
      <w:pPr>
        <w:spacing w:after="5" w:line="303" w:lineRule="auto"/>
        <w:ind w:left="567" w:right="-5" w:firstLine="567"/>
      </w:pPr>
      <w:r>
        <w:rPr>
          <w:rFonts w:ascii="Times New Roman" w:eastAsia="Times New Roman" w:hAnsi="Times New Roman" w:cs="Times New Roman"/>
          <w:color w:val="221F1F"/>
        </w:rPr>
        <w:t xml:space="preserve">При пальпації живота прощупують болючий, спастичний товстий кишечник. При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ректороманоскопії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ендоскопічній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колоноскопії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знаходять гіперемію слизової оболонки, набряк, контактну кровотечу, множинні виразки з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фібринозно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-гнійними нашаруваннями. При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іригоскопії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та -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графії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(наповнення товстої кишки барієвою масою) можна виявити симптом “водопровідної труби”, який проявляється</w:t>
      </w:r>
      <w:r>
        <w:rPr>
          <w:rFonts w:ascii="Times New Roman" w:eastAsia="Times New Roman" w:hAnsi="Times New Roman" w:cs="Times New Roman"/>
          <w:color w:val="221F1F"/>
        </w:rPr>
        <w:t xml:space="preserve"> у вигляді ригідної трубки.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0DE0C1" wp14:editId="41741864">
                <wp:simplePos x="0" y="0"/>
                <wp:positionH relativeFrom="column">
                  <wp:posOffset>1251</wp:posOffset>
                </wp:positionH>
                <wp:positionV relativeFrom="paragraph">
                  <wp:posOffset>1151402</wp:posOffset>
                </wp:positionV>
                <wp:extent cx="1801495" cy="2996642"/>
                <wp:effectExtent l="0" t="0" r="0" b="0"/>
                <wp:wrapSquare wrapText="bothSides"/>
                <wp:docPr id="1844205" name="Group 1844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1495" cy="2996642"/>
                          <a:chOff x="0" y="0"/>
                          <a:chExt cx="1801495" cy="2996642"/>
                        </a:xfrm>
                      </wpg:grpSpPr>
                      <pic:pic xmlns:pic="http://schemas.openxmlformats.org/drawingml/2006/picture">
                        <pic:nvPicPr>
                          <pic:cNvPr id="330516" name="Picture 3305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712"/>
                            <a:ext cx="1801495" cy="2995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0517" name="Shape 330517"/>
                        <wps:cNvSpPr/>
                        <wps:spPr>
                          <a:xfrm>
                            <a:off x="343" y="0"/>
                            <a:ext cx="1797024" cy="299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24" h="2995879">
                                <a:moveTo>
                                  <a:pt x="0" y="2995879"/>
                                </a:moveTo>
                                <a:lnTo>
                                  <a:pt x="1797024" y="2995879"/>
                                </a:lnTo>
                                <a:lnTo>
                                  <a:pt x="17970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2700000"/>
                          </a:ln>
                        </wps:spPr>
                        <wps:style>
                          <a:lnRef idx="1">
                            <a:srgbClr val="221F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25CDE" id="Group 1844205" o:spid="_x0000_s1026" style="position:absolute;margin-left:.1pt;margin-top:90.65pt;width:141.85pt;height:235.95pt;z-index:251659264" coordsize="18014,2996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">
                <v:shape id="Picture 330516" o:spid="_x0000_s1027" type="#_x0000_t75" style="position:absolute;top:7;width:18014;height:2995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">
                  <v:imagedata r:id="rId11" o:title=""/>
                </v:shape>
                <v:shape id="Shape 330517" o:spid="_x0000_s1028" style="position:absolute;left:3;width:17970;height:29958;visibility:visible;mso-wrap-style:square;v-text-anchor:top" coordsize="1797024,299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" path="m,2995879r1797024,l1797024,,,,,2995879xe" filled="f" strokecolor="#221f1f" strokeweight=".5pt">
                  <v:stroke miterlimit="127" joinstyle="miter"/>
                  <v:path arrowok="t" textboxrect="0,0,1797024,2995879"/>
                </v:shape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i/>
          <w:color w:val="221F1F"/>
        </w:rPr>
        <w:t xml:space="preserve">Лікування. </w:t>
      </w:r>
      <w:r>
        <w:rPr>
          <w:rFonts w:ascii="Times New Roman" w:eastAsia="Times New Roman" w:hAnsi="Times New Roman" w:cs="Times New Roman"/>
          <w:color w:val="221F1F"/>
        </w:rPr>
        <w:t xml:space="preserve">Методом вибору лікування неспецифічного виразкового коліту є консервативна терапія. Лікування розпочинають із призначення дієти (стіл № 4), в яку включають переважно білки (нежирне м’ясо, рибу), обмежують вуглеводи, виключають молоко, яйця. У гострій фазі захворювання головну роль відводять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парентеральному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харчуванню, таким хворим призначають: гідролізат казеїну,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амінопептид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амінозол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альвезин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моріамін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ліпофундин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 т. ін. Крім цього, хворим призначають десенсибілізуючі 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антигістамінні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препарати (димедрол,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піпольфен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супрастин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);  вітаміни (А, Е, С, К, В групи); бактеріостатичні препарати (етазол, фталазол, ентеросептол). Хороші результати спостерігають від лікування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сульфасалазопрепаратами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сулфасалазин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салазопірин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саліцилазосульфаніламідами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салазопіридазином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салазодиметоксином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), які мають антимікробні і десенсибілізуючі властивості. Курс лікування триває 1-2 місяці. При відсутності ефекту від лікування вище вказаними засобами застосовують стероїдні препарати (преднізолон,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дексаметазон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, гідрокортизон), їх розчиняють у 100 мл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фізрозчину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і вводять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ректально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краплинно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один раз на добу протягом 3-4 тижнів.</w:t>
      </w:r>
    </w:p>
    <w:p w:rsidR="003F3433" w:rsidRDefault="003F3433" w:rsidP="003F3433">
      <w:pPr>
        <w:spacing w:after="5" w:line="306" w:lineRule="auto"/>
        <w:ind w:left="567" w:firstLine="567"/>
        <w:jc w:val="both"/>
      </w:pPr>
      <w:r>
        <w:rPr>
          <w:rFonts w:ascii="Times New Roman" w:eastAsia="Times New Roman" w:hAnsi="Times New Roman" w:cs="Times New Roman"/>
          <w:color w:val="221F1F"/>
        </w:rPr>
        <w:t xml:space="preserve">Хірургічне лікування проводять при наявності ускладнень, що загрожують життю хворого (перфорації кишки, кровотечі, токсичній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дилятації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кишки, малігнізації). Показання до операції наявні і у хворих</w:t>
      </w:r>
      <w:r>
        <w:rPr>
          <w:rFonts w:ascii="Times New Roman" w:eastAsia="Times New Roman" w:hAnsi="Times New Roman" w:cs="Times New Roman"/>
          <w:color w:val="221F1F"/>
        </w:rPr>
        <w:t xml:space="preserve"> із хронічною рецидивною й хрон</w:t>
      </w:r>
      <w:r>
        <w:rPr>
          <w:rFonts w:ascii="Times New Roman" w:eastAsia="Times New Roman" w:hAnsi="Times New Roman" w:cs="Times New Roman"/>
          <w:color w:val="221F1F"/>
        </w:rPr>
        <w:t xml:space="preserve">ічною безперервною формами захворювання та при відсутності ефекту від консервативної терапії. Методом вибору операції вважають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колопроктектомію</w:t>
      </w:r>
      <w:proofErr w:type="spellEnd"/>
      <w:r>
        <w:rPr>
          <w:rFonts w:ascii="Times New Roman" w:eastAsia="Times New Roman" w:hAnsi="Times New Roman" w:cs="Times New Roman"/>
          <w:color w:val="221F1F"/>
        </w:rPr>
        <w:t xml:space="preserve"> з виведенням кінцевої </w:t>
      </w:r>
      <w:proofErr w:type="spellStart"/>
      <w:r>
        <w:rPr>
          <w:rFonts w:ascii="Times New Roman" w:eastAsia="Times New Roman" w:hAnsi="Times New Roman" w:cs="Times New Roman"/>
          <w:color w:val="221F1F"/>
        </w:rPr>
        <w:t>ілеостоми</w:t>
      </w:r>
      <w:proofErr w:type="spellEnd"/>
      <w:r>
        <w:rPr>
          <w:rFonts w:ascii="Times New Roman" w:eastAsia="Times New Roman" w:hAnsi="Times New Roman" w:cs="Times New Roman"/>
          <w:color w:val="221F1F"/>
        </w:rPr>
        <w:t>.</w:t>
      </w:r>
      <w:bookmarkStart w:id="0" w:name="_GoBack"/>
      <w:bookmarkEnd w:id="0"/>
    </w:p>
    <w:sectPr w:rsidR="003F3433">
      <w:footerReference w:type="defaul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9C" w:rsidRDefault="004B7D9C" w:rsidP="003F3433">
      <w:pPr>
        <w:spacing w:after="0" w:line="240" w:lineRule="auto"/>
      </w:pPr>
      <w:r>
        <w:separator/>
      </w:r>
    </w:p>
  </w:endnote>
  <w:endnote w:type="continuationSeparator" w:id="0">
    <w:p w:rsidR="004B7D9C" w:rsidRDefault="004B7D9C" w:rsidP="003F3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178698"/>
      <w:docPartObj>
        <w:docPartGallery w:val="Page Numbers (Bottom of Page)"/>
        <w:docPartUnique/>
      </w:docPartObj>
    </w:sdtPr>
    <w:sdtContent>
      <w:p w:rsidR="003F3433" w:rsidRDefault="003F34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F3433" w:rsidRDefault="003F34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9C" w:rsidRDefault="004B7D9C" w:rsidP="003F3433">
      <w:pPr>
        <w:spacing w:after="0" w:line="240" w:lineRule="auto"/>
      </w:pPr>
      <w:r>
        <w:separator/>
      </w:r>
    </w:p>
  </w:footnote>
  <w:footnote w:type="continuationSeparator" w:id="0">
    <w:p w:rsidR="004B7D9C" w:rsidRDefault="004B7D9C" w:rsidP="003F3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4E"/>
    <w:rsid w:val="003F3433"/>
    <w:rsid w:val="004B7D9C"/>
    <w:rsid w:val="00752BFB"/>
    <w:rsid w:val="00D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89CE"/>
  <w15:chartTrackingRefBased/>
  <w15:docId w15:val="{66A31CAC-E7DF-42DF-84D7-25A3A454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33"/>
    <w:rPr>
      <w:rFonts w:ascii="Calibri" w:eastAsia="Calibri" w:hAnsi="Calibri" w:cs="Calibri"/>
      <w:color w:val="000000"/>
      <w:lang w:eastAsia="uk-UA"/>
    </w:rPr>
  </w:style>
  <w:style w:type="paragraph" w:styleId="4">
    <w:name w:val="heading 4"/>
    <w:next w:val="a"/>
    <w:link w:val="40"/>
    <w:uiPriority w:val="9"/>
    <w:unhideWhenUsed/>
    <w:qFormat/>
    <w:rsid w:val="003F3433"/>
    <w:pPr>
      <w:keepNext/>
      <w:keepLines/>
      <w:spacing w:after="69" w:line="269" w:lineRule="auto"/>
      <w:ind w:left="10" w:hanging="10"/>
      <w:outlineLvl w:val="3"/>
    </w:pPr>
    <w:rPr>
      <w:rFonts w:ascii="Times New Roman" w:eastAsia="Times New Roman" w:hAnsi="Times New Roman" w:cs="Times New Roman"/>
      <w:b/>
      <w:color w:val="221F1F"/>
      <w:sz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F3433"/>
    <w:rPr>
      <w:rFonts w:ascii="Times New Roman" w:eastAsia="Times New Roman" w:hAnsi="Times New Roman" w:cs="Times New Roman"/>
      <w:b/>
      <w:color w:val="221F1F"/>
      <w:sz w:val="26"/>
      <w:lang w:eastAsia="uk-UA"/>
    </w:rPr>
  </w:style>
  <w:style w:type="table" w:customStyle="1" w:styleId="TableGrid">
    <w:name w:val="TableGrid"/>
    <w:rsid w:val="003F3433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F34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3433"/>
    <w:rPr>
      <w:rFonts w:ascii="Calibri" w:eastAsia="Calibri" w:hAnsi="Calibri" w:cs="Calibri"/>
      <w:color w:val="000000"/>
      <w:lang w:eastAsia="uk-UA"/>
    </w:rPr>
  </w:style>
  <w:style w:type="paragraph" w:styleId="a5">
    <w:name w:val="footer"/>
    <w:basedOn w:val="a"/>
    <w:link w:val="a6"/>
    <w:uiPriority w:val="99"/>
    <w:unhideWhenUsed/>
    <w:rsid w:val="003F34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3433"/>
    <w:rPr>
      <w:rFonts w:ascii="Calibri" w:eastAsia="Calibri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4470</Words>
  <Characters>2548</Characters>
  <Application>Microsoft Office Word</Application>
  <DocSecurity>0</DocSecurity>
  <Lines>21</Lines>
  <Paragraphs>14</Paragraphs>
  <ScaleCrop>false</ScaleCrop>
  <Company>diakov.net</Company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2024-11-10T11:51:00Z</dcterms:created>
  <dcterms:modified xsi:type="dcterms:W3CDTF">2024-11-10T12:00:00Z</dcterms:modified>
</cp:coreProperties>
</file>